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bookmarkStart w:id="0" w:name="_Toc445386484"/>
      <w:bookmarkStart w:id="1" w:name="_Toc9155_WPSOffice_Level1"/>
      <w:r>
        <w:rPr>
          <w:rFonts w:hint="eastAsia"/>
          <w:lang w:val="en-US" w:eastAsia="zh-CN"/>
        </w:rPr>
        <w:t>五、课程</w:t>
      </w:r>
      <w:bookmarkEnd w:id="0"/>
      <w:r>
        <w:rPr>
          <w:rFonts w:hint="eastAsia"/>
          <w:lang w:val="en-US" w:eastAsia="zh-CN"/>
        </w:rPr>
        <w:t>管理</w:t>
      </w:r>
      <w:bookmarkEnd w:id="1"/>
    </w:p>
    <w:p>
      <w:pPr>
        <w:pStyle w:val="3"/>
        <w:rPr>
          <w:rFonts w:hint="eastAsia"/>
          <w:lang w:val="en-US" w:eastAsia="zh-CN"/>
        </w:rPr>
      </w:pPr>
      <w:bookmarkStart w:id="2" w:name="_Toc445386485"/>
      <w:bookmarkStart w:id="3" w:name="_Toc13888_WPSOffice_Level2"/>
      <w:r>
        <w:rPr>
          <w:rFonts w:hint="eastAsia"/>
          <w:lang w:val="en-US" w:eastAsia="zh-CN"/>
        </w:rPr>
        <w:t>5.1课程</w:t>
      </w:r>
      <w:bookmarkEnd w:id="2"/>
      <w:r>
        <w:rPr>
          <w:rFonts w:hint="eastAsia"/>
          <w:lang w:val="en-US" w:eastAsia="zh-CN"/>
        </w:rPr>
        <w:t>发放设置</w:t>
      </w:r>
      <w:bookmarkEnd w:id="3"/>
    </w:p>
    <w:p>
      <w:pPr>
        <w:kinsoku/>
        <w:wordWrap/>
        <w:overflowPunct/>
        <w:topLinePunct w:val="0"/>
        <w:autoSpaceDE/>
        <w:autoSpaceDN/>
        <w:bidi w:val="0"/>
        <w:spacing w:line="360" w:lineRule="auto"/>
        <w:textAlignment w:val="auto"/>
      </w:pPr>
      <w:r>
        <w:rPr>
          <w:rFonts w:hint="eastAsia"/>
        </w:rPr>
        <w:t>老师可以根据教学需要选择发放课程的模式，</w:t>
      </w:r>
      <w:r>
        <w:rPr>
          <w:rFonts w:hint="eastAsia"/>
          <w:lang w:val="en-US" w:eastAsia="zh-CN"/>
        </w:rPr>
        <w:t>在课程首页，</w:t>
      </w:r>
      <w:r>
        <w:rPr>
          <w:rFonts w:hint="eastAsia"/>
        </w:rPr>
        <w:t>点击框选的按钮。</w:t>
      </w:r>
    </w:p>
    <w:p>
      <w:pPr>
        <w:widowControl/>
        <w:kinsoku/>
        <w:wordWrap/>
        <w:overflowPunct/>
        <w:topLinePunct w:val="0"/>
        <w:autoSpaceDE/>
        <w:autoSpaceDN/>
        <w:bidi w:val="0"/>
        <w:spacing w:line="360" w:lineRule="auto"/>
        <w:jc w:val="left"/>
        <w:textAlignment w:val="auto"/>
        <w:rPr>
          <w:rFonts w:ascii="宋体" w:hAnsi="宋体" w:cs="宋体"/>
          <w:kern w:val="0"/>
        </w:rPr>
      </w:pPr>
      <w:r>
        <w:drawing>
          <wp:inline distT="0" distB="0" distL="114300" distR="114300">
            <wp:extent cx="4763135" cy="2247900"/>
            <wp:effectExtent l="12700" t="12700" r="24765" b="2540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
                    <a:stretch>
                      <a:fillRect/>
                    </a:stretch>
                  </pic:blipFill>
                  <pic:spPr>
                    <a:xfrm>
                      <a:off x="0" y="0"/>
                      <a:ext cx="4763135" cy="224790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widowControl/>
        <w:kinsoku/>
        <w:wordWrap/>
        <w:overflowPunct/>
        <w:topLinePunct w:val="0"/>
        <w:autoSpaceDE/>
        <w:autoSpaceDN/>
        <w:bidi w:val="0"/>
        <w:spacing w:line="360" w:lineRule="auto"/>
        <w:jc w:val="left"/>
        <w:textAlignment w:val="auto"/>
        <w:rPr>
          <w:rFonts w:ascii="宋体" w:hAnsi="宋体" w:cs="宋体"/>
          <w:kern w:val="0"/>
        </w:rPr>
      </w:pPr>
    </w:p>
    <w:p>
      <w:pPr>
        <w:widowControl/>
        <w:kinsoku/>
        <w:wordWrap/>
        <w:overflowPunct/>
        <w:topLinePunct w:val="0"/>
        <w:autoSpaceDE/>
        <w:autoSpaceDN/>
        <w:bidi w:val="0"/>
        <w:spacing w:line="360" w:lineRule="auto"/>
        <w:jc w:val="left"/>
        <w:textAlignment w:val="auto"/>
        <w:rPr>
          <w:rFonts w:ascii="宋体" w:hAnsi="宋体" w:cs="宋体"/>
          <w:kern w:val="0"/>
        </w:rPr>
      </w:pPr>
      <w:r>
        <w:rPr>
          <w:rFonts w:hint="eastAsia" w:ascii="宋体" w:hAnsi="宋体" w:cs="宋体"/>
          <w:kern w:val="0"/>
        </w:rPr>
        <w:t>在弹出页面选择课程的发放模式。</w:t>
      </w:r>
    </w:p>
    <w:p>
      <w:pPr>
        <w:pStyle w:val="7"/>
        <w:widowControl/>
        <w:numPr>
          <w:ilvl w:val="0"/>
          <w:numId w:val="1"/>
        </w:numPr>
        <w:kinsoku/>
        <w:wordWrap/>
        <w:overflowPunct/>
        <w:topLinePunct w:val="0"/>
        <w:autoSpaceDE/>
        <w:autoSpaceDN/>
        <w:bidi w:val="0"/>
        <w:spacing w:line="360" w:lineRule="auto"/>
        <w:ind w:firstLineChars="0"/>
        <w:jc w:val="left"/>
        <w:textAlignment w:val="auto"/>
        <w:rPr>
          <w:rFonts w:ascii="宋体" w:hAnsi="宋体" w:cs="宋体"/>
          <w:kern w:val="0"/>
        </w:rPr>
      </w:pPr>
      <w:r>
        <w:rPr>
          <w:rFonts w:hint="eastAsia" w:ascii="宋体" w:hAnsi="宋体" w:cs="宋体"/>
          <w:kern w:val="0"/>
        </w:rPr>
        <w:t>发放。课程将直接发放给学生进行学习。</w:t>
      </w:r>
    </w:p>
    <w:p>
      <w:pPr>
        <w:pStyle w:val="7"/>
        <w:widowControl/>
        <w:numPr>
          <w:ilvl w:val="0"/>
          <w:numId w:val="1"/>
        </w:numPr>
        <w:kinsoku/>
        <w:wordWrap/>
        <w:overflowPunct/>
        <w:topLinePunct w:val="0"/>
        <w:autoSpaceDE/>
        <w:autoSpaceDN/>
        <w:bidi w:val="0"/>
        <w:spacing w:line="360" w:lineRule="auto"/>
        <w:ind w:firstLineChars="0"/>
        <w:jc w:val="left"/>
        <w:textAlignment w:val="auto"/>
        <w:rPr>
          <w:rFonts w:ascii="宋体" w:hAnsi="宋体" w:cs="宋体"/>
          <w:kern w:val="0"/>
        </w:rPr>
      </w:pPr>
      <w:r>
        <w:rPr>
          <w:rFonts w:hint="eastAsia" w:ascii="宋体" w:hAnsi="宋体" w:cs="宋体"/>
          <w:kern w:val="0"/>
        </w:rPr>
        <w:t>定时发放。课程将在教师设定的时间发放给学生进行学习。</w:t>
      </w:r>
    </w:p>
    <w:p>
      <w:pPr>
        <w:pStyle w:val="7"/>
        <w:widowControl/>
        <w:numPr>
          <w:ilvl w:val="0"/>
          <w:numId w:val="1"/>
        </w:numPr>
        <w:kinsoku/>
        <w:wordWrap/>
        <w:overflowPunct/>
        <w:topLinePunct w:val="0"/>
        <w:autoSpaceDE/>
        <w:autoSpaceDN/>
        <w:bidi w:val="0"/>
        <w:spacing w:line="360" w:lineRule="auto"/>
        <w:ind w:firstLineChars="0"/>
        <w:jc w:val="left"/>
        <w:textAlignment w:val="auto"/>
        <w:rPr>
          <w:rFonts w:ascii="宋体" w:hAnsi="宋体" w:cs="宋体"/>
          <w:kern w:val="0"/>
        </w:rPr>
      </w:pPr>
      <w:r>
        <w:rPr>
          <w:rFonts w:hint="eastAsia" w:ascii="宋体" w:hAnsi="宋体" w:cs="宋体"/>
          <w:kern w:val="0"/>
        </w:rPr>
        <w:t>闯关模式发放。只有在学生完成上一部分课程中的所有任务点之后，后续课程才会发放给学生进行学习。</w:t>
      </w:r>
    </w:p>
    <w:p>
      <w:pPr>
        <w:pStyle w:val="7"/>
        <w:widowControl/>
        <w:numPr>
          <w:ilvl w:val="0"/>
          <w:numId w:val="1"/>
        </w:numPr>
        <w:kinsoku/>
        <w:wordWrap/>
        <w:overflowPunct/>
        <w:topLinePunct w:val="0"/>
        <w:autoSpaceDE/>
        <w:autoSpaceDN/>
        <w:bidi w:val="0"/>
        <w:spacing w:line="360" w:lineRule="auto"/>
        <w:ind w:firstLineChars="0"/>
        <w:jc w:val="left"/>
        <w:textAlignment w:val="auto"/>
        <w:rPr>
          <w:rFonts w:ascii="宋体" w:hAnsi="宋体" w:cs="宋体"/>
          <w:kern w:val="0"/>
        </w:rPr>
      </w:pPr>
      <w:r>
        <w:rPr>
          <w:rFonts w:hint="eastAsia" w:ascii="宋体" w:hAnsi="宋体" w:cs="宋体"/>
          <w:kern w:val="0"/>
          <w:lang w:val="en-US" w:eastAsia="zh-CN"/>
        </w:rPr>
        <w:t>暂不发放。课程正在建设，尚不完善时期，教师可以选择暂时不对学生开放。</w:t>
      </w:r>
    </w:p>
    <w:p>
      <w:pPr>
        <w:widowControl/>
        <w:kinsoku/>
        <w:wordWrap/>
        <w:overflowPunct/>
        <w:topLinePunct w:val="0"/>
        <w:autoSpaceDE/>
        <w:autoSpaceDN/>
        <w:bidi w:val="0"/>
        <w:spacing w:line="360" w:lineRule="auto"/>
        <w:jc w:val="center"/>
        <w:textAlignment w:val="auto"/>
      </w:pPr>
      <w:r>
        <w:drawing>
          <wp:inline distT="0" distB="0" distL="114300" distR="114300">
            <wp:extent cx="3638550" cy="2438400"/>
            <wp:effectExtent l="12700" t="12700" r="25400" b="254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tretch>
                      <a:fillRect/>
                    </a:stretch>
                  </pic:blipFill>
                  <pic:spPr>
                    <a:xfrm>
                      <a:off x="0" y="0"/>
                      <a:ext cx="3638550" cy="243840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3"/>
        <w:rPr>
          <w:rFonts w:hint="eastAsia"/>
          <w:lang w:val="en-US" w:eastAsia="zh-CN"/>
        </w:rPr>
      </w:pPr>
      <w:bookmarkStart w:id="4" w:name="_Toc7472_WPSOffice_Level2"/>
      <w:r>
        <w:rPr>
          <w:rFonts w:hint="eastAsia"/>
          <w:lang w:val="en-US" w:eastAsia="zh-CN"/>
        </w:rPr>
        <w:t>5.2班级管理</w:t>
      </w:r>
      <w:bookmarkEnd w:id="4"/>
    </w:p>
    <w:p>
      <w:pPr>
        <w:pStyle w:val="4"/>
        <w:rPr>
          <w:rFonts w:hint="eastAsia"/>
          <w:lang w:val="en-US" w:eastAsia="zh-CN"/>
        </w:rPr>
      </w:pPr>
      <w:bookmarkStart w:id="5" w:name="_Toc24921_WPSOffice_Level3"/>
      <w:r>
        <w:rPr>
          <w:rFonts w:hint="eastAsia"/>
          <w:lang w:val="en-US" w:eastAsia="zh-CN"/>
        </w:rPr>
        <w:t>5.2.1班级设置</w:t>
      </w:r>
      <w:bookmarkEnd w:id="5"/>
    </w:p>
    <w:p>
      <w:pPr>
        <w:kinsoku/>
        <w:wordWrap/>
        <w:overflowPunct/>
        <w:topLinePunct w:val="0"/>
        <w:autoSpaceDE/>
        <w:autoSpaceDN/>
        <w:bidi w:val="0"/>
        <w:spacing w:line="360" w:lineRule="auto"/>
        <w:ind w:firstLine="420" w:firstLineChars="200"/>
        <w:textAlignment w:val="auto"/>
        <w:rPr>
          <w:rFonts w:hint="eastAsia"/>
        </w:rPr>
      </w:pPr>
      <w:r>
        <w:rPr>
          <w:rFonts w:hint="eastAsia"/>
        </w:rPr>
        <w:t>点击右上角功能导航菜单的“</w:t>
      </w:r>
      <w:r>
        <w:rPr>
          <w:rFonts w:hint="eastAsia"/>
          <w:lang w:val="en-US" w:eastAsia="zh-CN"/>
        </w:rPr>
        <w:t>管理</w:t>
      </w:r>
      <w:r>
        <w:rPr>
          <w:rFonts w:hint="eastAsia"/>
        </w:rPr>
        <w:t>”选项，进入</w:t>
      </w:r>
      <w:r>
        <w:rPr>
          <w:rFonts w:hint="eastAsia"/>
          <w:lang w:val="en-US" w:eastAsia="zh-CN"/>
        </w:rPr>
        <w:t>管理</w:t>
      </w:r>
      <w:r>
        <w:rPr>
          <w:rFonts w:hint="eastAsia"/>
        </w:rPr>
        <w:t>界面</w:t>
      </w:r>
      <w:r>
        <w:rPr>
          <w:rFonts w:hint="eastAsia"/>
          <w:lang w:eastAsia="zh-CN"/>
        </w:rPr>
        <w:t>，</w:t>
      </w:r>
      <w:r>
        <w:rPr>
          <w:rFonts w:hint="eastAsia"/>
        </w:rPr>
        <w:t>在左侧的导航栏内选择“</w:t>
      </w:r>
      <w:r>
        <w:rPr>
          <w:rFonts w:hint="eastAsia"/>
          <w:lang w:val="en-US" w:eastAsia="zh-CN"/>
        </w:rPr>
        <w:t>班级</w:t>
      </w:r>
      <w:r>
        <w:rPr>
          <w:rFonts w:hint="eastAsia"/>
        </w:rPr>
        <w:t>管理”，即进入了学生管理界面。</w:t>
      </w:r>
    </w:p>
    <w:p>
      <w:pPr>
        <w:widowControl/>
        <w:kinsoku/>
        <w:wordWrap/>
        <w:overflowPunct/>
        <w:topLinePunct w:val="0"/>
        <w:autoSpaceDE/>
        <w:autoSpaceDN/>
        <w:bidi w:val="0"/>
        <w:spacing w:line="360" w:lineRule="auto"/>
        <w:jc w:val="left"/>
        <w:textAlignment w:val="auto"/>
      </w:pPr>
    </w:p>
    <w:p>
      <w:pPr>
        <w:widowControl/>
        <w:kinsoku/>
        <w:wordWrap/>
        <w:overflowPunct/>
        <w:topLinePunct w:val="0"/>
        <w:autoSpaceDE/>
        <w:autoSpaceDN/>
        <w:bidi w:val="0"/>
        <w:spacing w:line="360" w:lineRule="auto"/>
        <w:jc w:val="left"/>
        <w:textAlignment w:val="auto"/>
      </w:pPr>
      <w:r>
        <w:drawing>
          <wp:inline distT="0" distB="0" distL="114300" distR="114300">
            <wp:extent cx="5315585" cy="1863090"/>
            <wp:effectExtent l="12700" t="12700" r="24765" b="2921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6"/>
                    <a:stretch>
                      <a:fillRect/>
                    </a:stretch>
                  </pic:blipFill>
                  <pic:spPr>
                    <a:xfrm>
                      <a:off x="0" y="0"/>
                      <a:ext cx="5315585" cy="186309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ind w:firstLine="420" w:firstLineChars="200"/>
        <w:textAlignment w:val="auto"/>
      </w:pPr>
      <w:r>
        <w:rPr>
          <w:rFonts w:hint="eastAsia"/>
        </w:rPr>
        <w:t>如上图，可点击“新建班级”创建班级，可点击已有班级名称切换班级管理，还可查看已归档班级。班级名右侧的笔形图标可修改班级名称，点击“班级设置”可设置是否允许学生退课，开通课程邮件通知，报名设置中，不勾选</w:t>
      </w:r>
      <w:r>
        <w:t>”</w:t>
      </w:r>
      <w:r>
        <w:rPr>
          <w:rFonts w:hint="eastAsia"/>
        </w:rPr>
        <w:t>开放报名</w:t>
      </w:r>
      <w:r>
        <w:t>”</w:t>
      </w:r>
      <w:r>
        <w:rPr>
          <w:rFonts w:hint="eastAsia"/>
        </w:rPr>
        <w:t>即不开放该课程，学生的学习空间中没有选择该门课程的按钮。选择“本校开放”则只有本校学生可以报名该课程。“系统配置”即加入了泛雅慕课联盟的学校可选择，选择后联盟内学生都可报名。“全网开放”即网络内所有学生都可以报名该课程。教师也可选择是否允许学生退课。组成了教课团队的老师可以勾选“公共班级”，从而整个团队的教师可以共同管理该班级。勾选后仅对本班级生效.</w:t>
      </w:r>
    </w:p>
    <w:p>
      <w:pPr>
        <w:kinsoku/>
        <w:wordWrap/>
        <w:overflowPunct/>
        <w:topLinePunct w:val="0"/>
        <w:autoSpaceDE/>
        <w:autoSpaceDN/>
        <w:bidi w:val="0"/>
        <w:spacing w:line="360" w:lineRule="auto"/>
        <w:textAlignment w:val="auto"/>
      </w:pPr>
      <w:r>
        <w:drawing>
          <wp:inline distT="0" distB="0" distL="114300" distR="114300">
            <wp:extent cx="5264785" cy="2609215"/>
            <wp:effectExtent l="12700" t="12700" r="18415" b="260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7"/>
                    <a:stretch>
                      <a:fillRect/>
                    </a:stretch>
                  </pic:blipFill>
                  <pic:spPr>
                    <a:xfrm>
                      <a:off x="0" y="0"/>
                      <a:ext cx="5264785" cy="260921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4"/>
        <w:rPr>
          <w:rFonts w:hint="eastAsia"/>
          <w:lang w:val="en-US" w:eastAsia="zh-CN"/>
        </w:rPr>
      </w:pPr>
      <w:bookmarkStart w:id="6" w:name="_Toc28000_WPSOffice_Level3"/>
      <w:r>
        <w:rPr>
          <w:rFonts w:hint="eastAsia"/>
          <w:lang w:val="en-US" w:eastAsia="zh-CN"/>
        </w:rPr>
        <w:t>5.2.2学生信息管理</w:t>
      </w:r>
      <w:bookmarkEnd w:id="6"/>
    </w:p>
    <w:p>
      <w:pPr>
        <w:kinsoku/>
        <w:wordWrap/>
        <w:overflowPunct/>
        <w:topLinePunct w:val="0"/>
        <w:autoSpaceDE/>
        <w:autoSpaceDN/>
        <w:bidi w:val="0"/>
        <w:spacing w:line="360" w:lineRule="auto"/>
        <w:textAlignment w:val="auto"/>
      </w:pPr>
      <w:r>
        <w:rPr>
          <w:rFonts w:hint="eastAsia"/>
        </w:rPr>
        <w:t>点击右上角“添加学生”可向班级内添加学生用户</w:t>
      </w:r>
    </w:p>
    <w:p>
      <w:pPr>
        <w:kinsoku/>
        <w:wordWrap/>
        <w:overflowPunct/>
        <w:topLinePunct w:val="0"/>
        <w:autoSpaceDE/>
        <w:autoSpaceDN/>
        <w:bidi w:val="0"/>
        <w:spacing w:line="360" w:lineRule="auto"/>
        <w:textAlignment w:val="auto"/>
      </w:pPr>
      <w:r>
        <w:rPr>
          <w:rFonts w:hint="eastAsia"/>
        </w:rPr>
        <w:t>添加分三种方式</w:t>
      </w:r>
    </w:p>
    <w:p>
      <w:pPr>
        <w:numPr>
          <w:ilvl w:val="0"/>
          <w:numId w:val="2"/>
        </w:numPr>
        <w:kinsoku/>
        <w:wordWrap/>
        <w:overflowPunct/>
        <w:topLinePunct w:val="0"/>
        <w:autoSpaceDE/>
        <w:autoSpaceDN/>
        <w:bidi w:val="0"/>
        <w:spacing w:line="360" w:lineRule="auto"/>
        <w:textAlignment w:val="auto"/>
      </w:pPr>
      <w:r>
        <w:rPr>
          <w:rFonts w:hint="eastAsia"/>
        </w:rPr>
        <w:t>手动添加</w:t>
      </w:r>
    </w:p>
    <w:p>
      <w:pPr>
        <w:numPr>
          <w:ilvl w:val="0"/>
          <w:numId w:val="0"/>
        </w:numPr>
        <w:kinsoku/>
        <w:wordWrap/>
        <w:overflowPunct/>
        <w:topLinePunct w:val="0"/>
        <w:autoSpaceDE/>
        <w:autoSpaceDN/>
        <w:bidi w:val="0"/>
        <w:spacing w:line="360" w:lineRule="auto"/>
        <w:ind w:leftChars="0"/>
        <w:textAlignment w:val="auto"/>
      </w:pPr>
      <w:r>
        <w:drawing>
          <wp:inline distT="0" distB="0" distL="114300" distR="114300">
            <wp:extent cx="5274945" cy="2343150"/>
            <wp:effectExtent l="12700" t="12700" r="27305" b="2540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8"/>
                    <a:stretch>
                      <a:fillRect/>
                    </a:stretch>
                  </pic:blipFill>
                  <pic:spPr>
                    <a:xfrm>
                      <a:off x="0" y="0"/>
                      <a:ext cx="5274945" cy="234315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r>
        <w:rPr>
          <w:rFonts w:hint="eastAsia"/>
        </w:rPr>
        <w:t>②从学生库添加，可按照院系专业班级添加学生</w:t>
      </w:r>
    </w:p>
    <w:p>
      <w:pPr>
        <w:kinsoku/>
        <w:wordWrap/>
        <w:overflowPunct/>
        <w:topLinePunct w:val="0"/>
        <w:autoSpaceDE/>
        <w:autoSpaceDN/>
        <w:bidi w:val="0"/>
        <w:spacing w:line="360" w:lineRule="auto"/>
        <w:textAlignment w:val="auto"/>
      </w:pPr>
      <w:r>
        <w:drawing>
          <wp:inline distT="0" distB="0" distL="114300" distR="114300">
            <wp:extent cx="4992370" cy="3577590"/>
            <wp:effectExtent l="12700" t="12700" r="24130" b="292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9"/>
                    <a:stretch>
                      <a:fillRect/>
                    </a:stretch>
                  </pic:blipFill>
                  <pic:spPr>
                    <a:xfrm>
                      <a:off x="0" y="0"/>
                      <a:ext cx="4992370" cy="357759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r>
        <w:rPr>
          <w:rFonts w:hint="eastAsia"/>
        </w:rPr>
        <w:t>③批量导入，下载最新模板，以模板格式编辑好课程后批量导入</w:t>
      </w:r>
    </w:p>
    <w:p>
      <w:pPr>
        <w:kinsoku/>
        <w:wordWrap/>
        <w:overflowPunct/>
        <w:topLinePunct w:val="0"/>
        <w:autoSpaceDE/>
        <w:autoSpaceDN/>
        <w:bidi w:val="0"/>
        <w:spacing w:line="360" w:lineRule="auto"/>
        <w:textAlignment w:val="auto"/>
      </w:pPr>
      <w:r>
        <w:drawing>
          <wp:inline distT="0" distB="0" distL="114300" distR="114300">
            <wp:extent cx="5274945" cy="2139315"/>
            <wp:effectExtent l="12700" t="12700" r="27305" b="1968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0"/>
                    <a:stretch>
                      <a:fillRect/>
                    </a:stretch>
                  </pic:blipFill>
                  <pic:spPr>
                    <a:xfrm>
                      <a:off x="0" y="0"/>
                      <a:ext cx="5274945" cy="213931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pPr>
      <w:r>
        <w:rPr>
          <w:rFonts w:hint="eastAsia"/>
        </w:rPr>
        <w:t>删除学生：</w:t>
      </w:r>
    </w:p>
    <w:p>
      <w:pPr>
        <w:kinsoku/>
        <w:wordWrap/>
        <w:overflowPunct/>
        <w:topLinePunct w:val="0"/>
        <w:autoSpaceDE/>
        <w:autoSpaceDN/>
        <w:bidi w:val="0"/>
        <w:spacing w:line="360" w:lineRule="auto"/>
        <w:ind w:firstLine="420" w:firstLineChars="200"/>
        <w:jc w:val="left"/>
        <w:textAlignment w:val="auto"/>
        <w:rPr>
          <w:color w:val="FF0000"/>
        </w:rPr>
      </w:pPr>
      <w:r>
        <w:rPr>
          <w:rFonts w:hint="eastAsia"/>
        </w:rPr>
        <w:t>如错误添加学生，可点击学生右侧删除按钮直接删除。</w:t>
      </w:r>
      <w:r>
        <w:rPr>
          <w:rFonts w:hint="eastAsia"/>
          <w:color w:val="FF0000"/>
        </w:rPr>
        <w:t>注：学生添加24小时之后不可删除，请认真核对信息后添加。</w:t>
      </w:r>
    </w:p>
    <w:p>
      <w:pPr>
        <w:kinsoku/>
        <w:wordWrap/>
        <w:overflowPunct/>
        <w:topLinePunct w:val="0"/>
        <w:autoSpaceDE/>
        <w:autoSpaceDN/>
        <w:bidi w:val="0"/>
        <w:spacing w:line="360" w:lineRule="auto"/>
        <w:jc w:val="left"/>
        <w:textAlignment w:val="auto"/>
      </w:pPr>
      <w:r>
        <w:drawing>
          <wp:inline distT="0" distB="0" distL="114300" distR="114300">
            <wp:extent cx="5271770" cy="3027045"/>
            <wp:effectExtent l="12700" t="12700" r="30480" b="2730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1"/>
                    <a:stretch>
                      <a:fillRect/>
                    </a:stretch>
                  </pic:blipFill>
                  <pic:spPr>
                    <a:xfrm>
                      <a:off x="0" y="0"/>
                      <a:ext cx="5271770" cy="302704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pPr>
      <w:r>
        <w:rPr>
          <w:rFonts w:hint="eastAsia"/>
        </w:rPr>
        <w:t>发私信：</w:t>
      </w:r>
    </w:p>
    <w:p>
      <w:pPr>
        <w:kinsoku/>
        <w:wordWrap/>
        <w:overflowPunct/>
        <w:topLinePunct w:val="0"/>
        <w:autoSpaceDE/>
        <w:autoSpaceDN/>
        <w:bidi w:val="0"/>
        <w:spacing w:line="360" w:lineRule="auto"/>
        <w:ind w:firstLine="420" w:firstLineChars="200"/>
        <w:jc w:val="left"/>
        <w:textAlignment w:val="auto"/>
      </w:pPr>
      <w:r>
        <w:rPr>
          <w:rFonts w:hint="eastAsia"/>
        </w:rPr>
        <w:t>可勾选任意学生，点击发私信，即可对进行发私信操作</w:t>
      </w:r>
    </w:p>
    <w:p>
      <w:pPr>
        <w:kinsoku/>
        <w:wordWrap/>
        <w:overflowPunct/>
        <w:topLinePunct w:val="0"/>
        <w:autoSpaceDE/>
        <w:autoSpaceDN/>
        <w:bidi w:val="0"/>
        <w:spacing w:line="360" w:lineRule="auto"/>
        <w:jc w:val="left"/>
        <w:textAlignment w:val="auto"/>
      </w:pPr>
      <w:r>
        <w:drawing>
          <wp:inline distT="0" distB="0" distL="114300" distR="114300">
            <wp:extent cx="5274945" cy="2422525"/>
            <wp:effectExtent l="12700" t="12700" r="27305" b="2222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2"/>
                    <a:stretch>
                      <a:fillRect/>
                    </a:stretch>
                  </pic:blipFill>
                  <pic:spPr>
                    <a:xfrm>
                      <a:off x="0" y="0"/>
                      <a:ext cx="5274945" cy="242252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pPr>
    </w:p>
    <w:p>
      <w:pPr>
        <w:kinsoku/>
        <w:wordWrap/>
        <w:overflowPunct/>
        <w:topLinePunct w:val="0"/>
        <w:autoSpaceDE/>
        <w:autoSpaceDN/>
        <w:bidi w:val="0"/>
        <w:spacing w:line="360" w:lineRule="auto"/>
        <w:jc w:val="left"/>
        <w:textAlignment w:val="auto"/>
      </w:pPr>
      <w:bookmarkStart w:id="7" w:name="_Toc13687_WPSOffice_Level3"/>
      <w:r>
        <w:rPr>
          <w:rFonts w:hint="eastAsia"/>
          <w:lang w:val="en-US" w:eastAsia="zh-CN"/>
        </w:rPr>
        <w:t>5.2.3</w:t>
      </w:r>
      <w:r>
        <w:rPr>
          <w:rFonts w:hint="eastAsia"/>
        </w:rPr>
        <w:t>已归档班级的管理</w:t>
      </w:r>
      <w:bookmarkEnd w:id="7"/>
    </w:p>
    <w:p>
      <w:pPr>
        <w:kinsoku/>
        <w:wordWrap/>
        <w:overflowPunct/>
        <w:topLinePunct w:val="0"/>
        <w:autoSpaceDE/>
        <w:autoSpaceDN/>
        <w:bidi w:val="0"/>
        <w:spacing w:line="360" w:lineRule="auto"/>
        <w:ind w:firstLine="420" w:firstLineChars="200"/>
        <w:jc w:val="left"/>
        <w:textAlignment w:val="auto"/>
      </w:pPr>
      <w:r>
        <w:rPr>
          <w:rFonts w:hint="eastAsia"/>
        </w:rPr>
        <w:t>在页面左方，点击“查看归档班级”，即可查看已经被归档的班级。</w:t>
      </w:r>
      <w:r>
        <w:drawing>
          <wp:inline distT="0" distB="0" distL="114300" distR="114300">
            <wp:extent cx="5267325" cy="2151380"/>
            <wp:effectExtent l="9525" t="9525" r="1905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3"/>
                    <a:stretch>
                      <a:fillRect/>
                    </a:stretch>
                  </pic:blipFill>
                  <pic:spPr>
                    <a:xfrm>
                      <a:off x="0" y="0"/>
                      <a:ext cx="5267325" cy="21513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pPr>
    </w:p>
    <w:p>
      <w:pPr>
        <w:kinsoku/>
        <w:wordWrap/>
        <w:overflowPunct/>
        <w:topLinePunct w:val="0"/>
        <w:autoSpaceDE/>
        <w:autoSpaceDN/>
        <w:bidi w:val="0"/>
        <w:spacing w:line="360" w:lineRule="auto"/>
        <w:ind w:firstLine="420" w:firstLineChars="200"/>
        <w:jc w:val="left"/>
        <w:textAlignment w:val="auto"/>
      </w:pPr>
      <w:r>
        <w:rPr>
          <w:rFonts w:hint="eastAsia"/>
        </w:rPr>
        <w:t>对已归档的班级，可以选择取消归档，班级即被还原到学生管理界面，可以继续进行设置。也可以将不再需要的班级删除。</w:t>
      </w:r>
    </w:p>
    <w:p>
      <w:pPr>
        <w:pStyle w:val="3"/>
      </w:pPr>
      <w:bookmarkStart w:id="8" w:name="_Toc445386506"/>
      <w:bookmarkStart w:id="9" w:name="_Toc30625_WPSOffice_Level2"/>
      <w:r>
        <w:rPr>
          <w:rFonts w:hint="eastAsia"/>
          <w:lang w:val="en-US" w:eastAsia="zh-CN"/>
        </w:rPr>
        <w:t>5.3</w:t>
      </w:r>
      <w:r>
        <w:rPr>
          <w:rFonts w:hint="eastAsia"/>
        </w:rPr>
        <w:t>教师团队与助教设置</w:t>
      </w:r>
      <w:bookmarkEnd w:id="8"/>
      <w:bookmarkEnd w:id="9"/>
    </w:p>
    <w:p>
      <w:pPr>
        <w:kinsoku/>
        <w:wordWrap/>
        <w:overflowPunct/>
        <w:topLinePunct w:val="0"/>
        <w:autoSpaceDE/>
        <w:autoSpaceDN/>
        <w:bidi w:val="0"/>
        <w:spacing w:line="360" w:lineRule="auto"/>
        <w:ind w:firstLine="420" w:firstLineChars="200"/>
        <w:textAlignment w:val="auto"/>
        <w:rPr>
          <w:rFonts w:hint="eastAsia"/>
        </w:rPr>
      </w:pPr>
      <w:r>
        <w:rPr>
          <w:rFonts w:hint="eastAsia"/>
        </w:rPr>
        <w:t>泛雅平台允许教师之间形成团队，共同建设课程。点击左侧标题栏“教师团队”，即可进入教师团队设置。</w:t>
      </w:r>
    </w:p>
    <w:p>
      <w:pPr>
        <w:kinsoku/>
        <w:wordWrap/>
        <w:overflowPunct/>
        <w:topLinePunct w:val="0"/>
        <w:autoSpaceDE/>
        <w:autoSpaceDN/>
        <w:bidi w:val="0"/>
        <w:spacing w:line="360" w:lineRule="auto"/>
        <w:textAlignment w:val="auto"/>
      </w:pPr>
      <w:r>
        <w:drawing>
          <wp:inline distT="0" distB="0" distL="114300" distR="114300">
            <wp:extent cx="5271770" cy="1638300"/>
            <wp:effectExtent l="12700" t="12700" r="30480" b="2540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4"/>
                    <a:stretch>
                      <a:fillRect/>
                    </a:stretch>
                  </pic:blipFill>
                  <pic:spPr>
                    <a:xfrm>
                      <a:off x="0" y="0"/>
                      <a:ext cx="5271770" cy="163830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ind w:firstLine="420" w:firstLineChars="200"/>
        <w:textAlignment w:val="auto"/>
      </w:pPr>
      <w:r>
        <w:rPr>
          <w:rFonts w:hint="eastAsia"/>
        </w:rPr>
        <w:t>教师可以选择手动添加共建人，即通过输入教师姓名和邮箱等信息添加教师进入团队。也可以从点击从库中选择，在数据库中通过院系，姓名等信息进行教师的筛选，以加入教师团队。</w:t>
      </w:r>
    </w:p>
    <w:p>
      <w:pPr>
        <w:kinsoku/>
        <w:wordWrap/>
        <w:overflowPunct/>
        <w:topLinePunct w:val="0"/>
        <w:autoSpaceDE/>
        <w:autoSpaceDN/>
        <w:bidi w:val="0"/>
        <w:spacing w:line="360" w:lineRule="auto"/>
        <w:textAlignment w:val="auto"/>
      </w:pPr>
      <w:r>
        <w:drawing>
          <wp:inline distT="0" distB="0" distL="114300" distR="114300">
            <wp:extent cx="5274945" cy="2322830"/>
            <wp:effectExtent l="12700" t="12700" r="27305" b="2667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5"/>
                    <a:stretch>
                      <a:fillRect/>
                    </a:stretch>
                  </pic:blipFill>
                  <pic:spPr>
                    <a:xfrm>
                      <a:off x="0" y="0"/>
                      <a:ext cx="5274945" cy="232283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ind w:firstLine="420" w:firstLineChars="200"/>
        <w:textAlignment w:val="auto"/>
      </w:pPr>
      <w:r>
        <w:rPr>
          <w:rFonts w:hint="eastAsia"/>
        </w:rPr>
        <w:t>泛雅平台建立课程允许教师在课程中加入助教。点击左侧标题栏“助教”选项，则可手动输入姓名账号，或直接从库中筛选信息，假如课程的助教。</w:t>
      </w:r>
    </w:p>
    <w:p>
      <w:pPr>
        <w:kinsoku/>
        <w:wordWrap/>
        <w:overflowPunct/>
        <w:topLinePunct w:val="0"/>
        <w:autoSpaceDE/>
        <w:autoSpaceDN/>
        <w:bidi w:val="0"/>
        <w:spacing w:line="360" w:lineRule="auto"/>
        <w:textAlignment w:val="auto"/>
      </w:pPr>
      <w:r>
        <w:drawing>
          <wp:inline distT="0" distB="0" distL="114300" distR="114300">
            <wp:extent cx="5274945" cy="2171065"/>
            <wp:effectExtent l="12700" t="12700" r="27305" b="2603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6"/>
                    <a:stretch>
                      <a:fillRect/>
                    </a:stretch>
                  </pic:blipFill>
                  <pic:spPr>
                    <a:xfrm>
                      <a:off x="0" y="0"/>
                      <a:ext cx="5274945" cy="217106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rPr>
          <w:rFonts w:hint="eastAsia"/>
        </w:rPr>
      </w:pPr>
      <w:r>
        <w:rPr>
          <w:rFonts w:hint="eastAsia"/>
        </w:rPr>
        <w:t>添加助教后，可统一设置助教权限</w:t>
      </w:r>
    </w:p>
    <w:p>
      <w:pPr>
        <w:kinsoku/>
        <w:wordWrap/>
        <w:overflowPunct/>
        <w:topLinePunct w:val="0"/>
        <w:autoSpaceDE/>
        <w:autoSpaceDN/>
        <w:bidi w:val="0"/>
        <w:spacing w:line="360" w:lineRule="auto"/>
        <w:textAlignment w:val="auto"/>
      </w:pPr>
      <w:r>
        <w:drawing>
          <wp:inline distT="0" distB="0" distL="114300" distR="114300">
            <wp:extent cx="3373120" cy="2131060"/>
            <wp:effectExtent l="9525" t="9525" r="27305" b="1206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7"/>
                    <a:stretch>
                      <a:fillRect/>
                    </a:stretch>
                  </pic:blipFill>
                  <pic:spPr>
                    <a:xfrm>
                      <a:off x="0" y="0"/>
                      <a:ext cx="3373120" cy="213106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3"/>
      </w:pPr>
      <w:bookmarkStart w:id="10" w:name="_Toc445386507"/>
      <w:bookmarkStart w:id="11" w:name="_Toc1284_WPSOffice_Level2"/>
      <w:r>
        <w:rPr>
          <w:rFonts w:hint="eastAsia"/>
          <w:lang w:val="en-US" w:eastAsia="zh-CN"/>
        </w:rPr>
        <w:t>5.4</w:t>
      </w:r>
      <w:r>
        <w:rPr>
          <w:rFonts w:hint="eastAsia"/>
        </w:rPr>
        <w:t>课程管理</w:t>
      </w:r>
      <w:bookmarkEnd w:id="10"/>
      <w:bookmarkEnd w:id="11"/>
    </w:p>
    <w:p>
      <w:pPr>
        <w:kinsoku/>
        <w:wordWrap/>
        <w:overflowPunct/>
        <w:topLinePunct w:val="0"/>
        <w:autoSpaceDE/>
        <w:autoSpaceDN/>
        <w:bidi w:val="0"/>
        <w:spacing w:line="360" w:lineRule="auto"/>
        <w:ind w:firstLine="420" w:firstLineChars="200"/>
        <w:textAlignment w:val="auto"/>
        <w:rPr>
          <w:rFonts w:hint="eastAsia"/>
        </w:rPr>
      </w:pPr>
      <w:r>
        <w:rPr>
          <w:rFonts w:hint="eastAsia"/>
        </w:rPr>
        <w:t>点击左侧“课程管理”即可对课程管理进行设置</w:t>
      </w:r>
    </w:p>
    <w:p>
      <w:pPr>
        <w:kinsoku/>
        <w:wordWrap/>
        <w:overflowPunct/>
        <w:topLinePunct w:val="0"/>
        <w:autoSpaceDE/>
        <w:autoSpaceDN/>
        <w:bidi w:val="0"/>
        <w:spacing w:line="360" w:lineRule="auto"/>
        <w:textAlignment w:val="auto"/>
      </w:pPr>
      <w:r>
        <w:drawing>
          <wp:inline distT="0" distB="0" distL="114300" distR="114300">
            <wp:extent cx="5267325" cy="2108200"/>
            <wp:effectExtent l="9525" t="9525" r="19050" b="1587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8"/>
                    <a:stretch>
                      <a:fillRect/>
                    </a:stretch>
                  </pic:blipFill>
                  <pic:spPr>
                    <a:xfrm>
                      <a:off x="0" y="0"/>
                      <a:ext cx="5267325" cy="2108200"/>
                    </a:xfrm>
                    <a:prstGeom prst="rect">
                      <a:avLst/>
                    </a:prstGeom>
                    <a:noFill/>
                    <a:ln w="9525" cap="flat" cmpd="sng">
                      <a:solidFill>
                        <a:srgbClr val="000000"/>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rPr>
          <w:rFonts w:hint="eastAsia" w:eastAsia="宋体"/>
          <w:lang w:eastAsia="zh-CN"/>
        </w:rPr>
      </w:pPr>
      <w:r>
        <w:rPr>
          <w:rFonts w:hint="eastAsia"/>
        </w:rPr>
        <w:t>允许试读：学生如不选本课，则只能试读</w:t>
      </w:r>
      <w:r>
        <w:rPr>
          <w:rFonts w:hint="eastAsia"/>
          <w:lang w:eastAsia="zh-CN"/>
        </w:rPr>
        <w:t>。</w:t>
      </w:r>
    </w:p>
    <w:p>
      <w:pPr>
        <w:kinsoku/>
        <w:wordWrap/>
        <w:overflowPunct/>
        <w:topLinePunct w:val="0"/>
        <w:autoSpaceDE/>
        <w:autoSpaceDN/>
        <w:bidi w:val="0"/>
        <w:spacing w:line="360" w:lineRule="auto"/>
        <w:textAlignment w:val="auto"/>
        <w:rPr>
          <w:rFonts w:hint="eastAsia" w:ascii="宋体" w:hAnsi="宋体" w:eastAsia="宋体" w:cs="宋体"/>
          <w:lang w:eastAsia="zh-CN"/>
        </w:rPr>
      </w:pPr>
      <w:r>
        <w:rPr>
          <w:rFonts w:hint="eastAsia"/>
        </w:rPr>
        <w:t>学生导航栏设置：设置学生顶端导航栏，与下图对应</w:t>
      </w:r>
      <w:r>
        <w:rPr>
          <w:rFonts w:hint="eastAsia"/>
          <w:lang w:eastAsia="zh-CN"/>
        </w:rPr>
        <w:t>。</w:t>
      </w:r>
    </w:p>
    <w:p>
      <w:pPr>
        <w:kinsoku/>
        <w:wordWrap/>
        <w:overflowPunct/>
        <w:topLinePunct w:val="0"/>
        <w:autoSpaceDE/>
        <w:autoSpaceDN/>
        <w:bidi w:val="0"/>
        <w:spacing w:line="360" w:lineRule="auto"/>
        <w:textAlignment w:val="auto"/>
        <w:rPr>
          <w:rFonts w:hint="eastAsia" w:ascii="宋体" w:hAnsi="宋体" w:eastAsia="宋体" w:cs="宋体"/>
          <w:lang w:eastAsia="zh-CN"/>
        </w:rPr>
      </w:pPr>
      <w:r>
        <w:rPr>
          <w:rFonts w:hint="eastAsia" w:ascii="宋体" w:hAnsi="宋体" w:cs="宋体"/>
        </w:rPr>
        <w:t>课程复用：可用于教师之间课程共享</w:t>
      </w:r>
      <w:r>
        <w:rPr>
          <w:rFonts w:hint="eastAsia" w:ascii="宋体" w:hAnsi="宋体" w:cs="宋体"/>
          <w:lang w:eastAsia="zh-CN"/>
        </w:rPr>
        <w:t>。</w:t>
      </w:r>
    </w:p>
    <w:p>
      <w:pPr>
        <w:kinsoku/>
        <w:wordWrap/>
        <w:overflowPunct/>
        <w:topLinePunct w:val="0"/>
        <w:autoSpaceDE/>
        <w:autoSpaceDN/>
        <w:bidi w:val="0"/>
        <w:spacing w:line="360" w:lineRule="auto"/>
        <w:textAlignment w:val="auto"/>
        <w:rPr>
          <w:rFonts w:hint="eastAsia"/>
          <w:lang w:val="en-US" w:eastAsia="zh-CN"/>
        </w:rPr>
      </w:pPr>
      <w:r>
        <w:rPr>
          <w:rFonts w:hint="eastAsia" w:ascii="宋体" w:hAnsi="宋体" w:cs="宋体"/>
        </w:rPr>
        <w:t>课程公告：与课程首页对应</w:t>
      </w:r>
      <w:bookmarkStart w:id="12" w:name="_Toc445386508"/>
      <w:r>
        <w:rPr>
          <w:rFonts w:hint="eastAsia" w:ascii="宋体" w:hAnsi="宋体" w:cs="宋体"/>
          <w:lang w:eastAsia="zh-CN"/>
        </w:rPr>
        <w:t>。</w:t>
      </w:r>
      <w:bookmarkEnd w:id="12"/>
    </w:p>
    <w:p>
      <w:pPr>
        <w:pStyle w:val="2"/>
        <w:numPr>
          <w:ilvl w:val="0"/>
          <w:numId w:val="3"/>
        </w:numPr>
        <w:rPr>
          <w:rFonts w:hint="eastAsia"/>
          <w:lang w:val="en-US" w:eastAsia="zh-CN"/>
        </w:rPr>
      </w:pPr>
      <w:bookmarkStart w:id="13" w:name="_Toc14242_WPSOffice_Level1"/>
      <w:r>
        <w:rPr>
          <w:rFonts w:hint="eastAsia"/>
          <w:lang w:val="en-US" w:eastAsia="zh-CN"/>
        </w:rPr>
        <w:t>考试</w:t>
      </w:r>
      <w:bookmarkEnd w:id="13"/>
    </w:p>
    <w:p>
      <w:pPr>
        <w:kinsoku/>
        <w:wordWrap/>
        <w:overflowPunct/>
        <w:topLinePunct w:val="0"/>
        <w:autoSpaceDE/>
        <w:autoSpaceDN/>
        <w:bidi w:val="0"/>
        <w:spacing w:line="360" w:lineRule="auto"/>
        <w:textAlignment w:val="auto"/>
      </w:pPr>
      <w:r>
        <w:rPr>
          <w:rFonts w:hint="eastAsia"/>
        </w:rPr>
        <w:t>在课程界面点击“考试”按钮，则可以进行考试的编辑与管理。</w:t>
      </w:r>
    </w:p>
    <w:p>
      <w:pPr>
        <w:pStyle w:val="3"/>
      </w:pPr>
      <w:bookmarkStart w:id="14" w:name="_Toc445386490"/>
      <w:bookmarkStart w:id="15" w:name="_Toc19491_WPSOffice_Level2"/>
      <w:r>
        <w:rPr>
          <w:rFonts w:hint="eastAsia"/>
          <w:lang w:val="en-US" w:eastAsia="zh-CN"/>
        </w:rPr>
        <w:t>6</w:t>
      </w:r>
      <w:r>
        <w:rPr>
          <w:rFonts w:hint="eastAsia"/>
        </w:rPr>
        <w:t>.1考试的编辑</w:t>
      </w:r>
      <w:bookmarkEnd w:id="14"/>
      <w:bookmarkEnd w:id="15"/>
    </w:p>
    <w:p>
      <w:pPr>
        <w:kinsoku/>
        <w:wordWrap/>
        <w:overflowPunct/>
        <w:topLinePunct w:val="0"/>
        <w:autoSpaceDE/>
        <w:autoSpaceDN/>
        <w:bidi w:val="0"/>
        <w:spacing w:line="360" w:lineRule="auto"/>
        <w:textAlignment w:val="auto"/>
        <w:rPr>
          <w:rFonts w:hint="eastAsia" w:eastAsia="宋体"/>
          <w:lang w:val="en-US" w:eastAsia="zh-CN"/>
        </w:rPr>
      </w:pPr>
      <w:r>
        <w:rPr>
          <w:rFonts w:hint="eastAsia"/>
        </w:rPr>
        <w:t>在考试页面，老师可以建设一门新的考试，点击“</w:t>
      </w:r>
      <w:r>
        <w:rPr>
          <w:rFonts w:hint="eastAsia"/>
          <w:lang w:val="en-US" w:eastAsia="zh-CN"/>
        </w:rPr>
        <w:t>+</w:t>
      </w:r>
      <w:r>
        <w:rPr>
          <w:rFonts w:hint="eastAsia"/>
        </w:rPr>
        <w:t>”</w:t>
      </w:r>
      <w:r>
        <w:rPr>
          <w:rFonts w:hint="eastAsia"/>
          <w:lang w:val="en-US" w:eastAsia="zh-CN"/>
        </w:rPr>
        <w:t>或者“新建”</w:t>
      </w:r>
      <w:r>
        <w:rPr>
          <w:rFonts w:hint="eastAsia"/>
        </w:rPr>
        <w:t>按钮</w:t>
      </w:r>
      <w:r>
        <w:rPr>
          <w:rFonts w:hint="eastAsia"/>
          <w:lang w:eastAsia="zh-CN"/>
        </w:rPr>
        <w:t>，</w:t>
      </w:r>
      <w:r>
        <w:rPr>
          <w:rFonts w:hint="eastAsia"/>
          <w:lang w:val="en-US" w:eastAsia="zh-CN"/>
        </w:rPr>
        <w:t>可以建设考试。</w:t>
      </w:r>
    </w:p>
    <w:p>
      <w:pPr>
        <w:kinsoku/>
        <w:wordWrap/>
        <w:overflowPunct/>
        <w:topLinePunct w:val="0"/>
        <w:autoSpaceDE/>
        <w:autoSpaceDN/>
        <w:bidi w:val="0"/>
        <w:spacing w:line="360" w:lineRule="auto"/>
        <w:textAlignment w:val="auto"/>
      </w:pPr>
      <w:r>
        <w:drawing>
          <wp:inline distT="0" distB="0" distL="114300" distR="114300">
            <wp:extent cx="5721985" cy="2602230"/>
            <wp:effectExtent l="12700" t="12700" r="18415" b="1397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19"/>
                    <a:stretch>
                      <a:fillRect/>
                    </a:stretch>
                  </pic:blipFill>
                  <pic:spPr>
                    <a:xfrm>
                      <a:off x="0" y="0"/>
                      <a:ext cx="5721985" cy="260223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r>
        <w:rPr>
          <w:rFonts w:hint="eastAsia"/>
        </w:rPr>
        <w:t>可以选择手动创建新试卷或从题库中选择题目智能组卷。</w:t>
      </w:r>
    </w:p>
    <w:p>
      <w:pPr>
        <w:kinsoku/>
        <w:wordWrap/>
        <w:overflowPunct/>
        <w:topLinePunct w:val="0"/>
        <w:autoSpaceDE/>
        <w:autoSpaceDN/>
        <w:bidi w:val="0"/>
        <w:spacing w:line="360" w:lineRule="auto"/>
        <w:jc w:val="left"/>
        <w:textAlignment w:val="auto"/>
        <w:rPr>
          <w:rFonts w:hint="eastAsia"/>
          <w:lang w:eastAsia="zh-CN"/>
        </w:rPr>
      </w:pPr>
      <w:r>
        <w:drawing>
          <wp:inline distT="0" distB="0" distL="114300" distR="114300">
            <wp:extent cx="5123180" cy="1851660"/>
            <wp:effectExtent l="12700" t="12700" r="26670" b="2159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0"/>
                    <a:stretch>
                      <a:fillRect/>
                    </a:stretch>
                  </pic:blipFill>
                  <pic:spPr>
                    <a:xfrm>
                      <a:off x="0" y="0"/>
                      <a:ext cx="5123180" cy="1851660"/>
                    </a:xfrm>
                    <a:prstGeom prst="rect">
                      <a:avLst/>
                    </a:prstGeom>
                    <a:noFill/>
                    <a:ln w="12700" cap="flat" cmpd="sng">
                      <a:solidFill>
                        <a:srgbClr val="385D8A"/>
                      </a:solidFill>
                      <a:prstDash val="solid"/>
                      <a:round/>
                      <a:headEnd type="none" w="med" len="med"/>
                      <a:tailEnd type="none" w="med" len="med"/>
                    </a:ln>
                  </pic:spPr>
                </pic:pic>
              </a:graphicData>
            </a:graphic>
          </wp:inline>
        </w:drawing>
      </w:r>
      <w:r>
        <w:rPr>
          <w:rFonts w:hint="eastAsia"/>
        </w:rPr>
        <w:t>如选择手动创建新试卷，则进入试卷编辑页面，与作业编辑页面相同</w:t>
      </w:r>
      <w:r>
        <w:rPr>
          <w:rFonts w:hint="eastAsia"/>
          <w:lang w:eastAsia="zh-CN"/>
        </w:rPr>
        <w:t>。</w:t>
      </w:r>
      <w:r>
        <w:rPr>
          <w:rFonts w:hint="eastAsia"/>
        </w:rPr>
        <w:t>如果选择自动随机组卷，则需要设置试卷标题，满分，随机组卷套数。再分别设置每种题型的随机抽取情况，如图</w:t>
      </w:r>
      <w:r>
        <w:rPr>
          <w:rFonts w:hint="eastAsia"/>
          <w:lang w:eastAsia="zh-CN"/>
        </w:rPr>
        <w:t>。</w:t>
      </w:r>
    </w:p>
    <w:p>
      <w:pPr>
        <w:kinsoku/>
        <w:wordWrap/>
        <w:overflowPunct/>
        <w:topLinePunct w:val="0"/>
        <w:autoSpaceDE/>
        <w:autoSpaceDN/>
        <w:bidi w:val="0"/>
        <w:spacing w:line="360" w:lineRule="auto"/>
        <w:jc w:val="left"/>
        <w:textAlignment w:val="auto"/>
        <w:rPr>
          <w:rFonts w:hint="eastAsia"/>
          <w:lang w:eastAsia="zh-CN"/>
        </w:rPr>
      </w:pPr>
      <w:r>
        <w:drawing>
          <wp:inline distT="0" distB="0" distL="114300" distR="114300">
            <wp:extent cx="5274945" cy="2992755"/>
            <wp:effectExtent l="12700" t="12700" r="27305" b="2349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1"/>
                    <a:stretch>
                      <a:fillRect/>
                    </a:stretch>
                  </pic:blipFill>
                  <pic:spPr>
                    <a:xfrm>
                      <a:off x="0" y="0"/>
                      <a:ext cx="5274945" cy="299275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pPr>
      <w:r>
        <w:rPr>
          <w:rFonts w:hint="eastAsia"/>
        </w:rPr>
        <w:t xml:space="preserve">编辑好试卷之后，试卷自动保存到资料栏目的试卷库中。并可编辑、复制、删除，确认无误后可选择发放。  </w:t>
      </w:r>
      <w:r>
        <w:rPr>
          <w:rFonts w:hint="eastAsia"/>
          <w:color w:val="FF0000"/>
        </w:rPr>
        <w:t>注：试卷一旦发放并有学生提交，就不能进行修改操作，请事先确认</w:t>
      </w:r>
      <w:r>
        <w:rPr>
          <w:rFonts w:hint="eastAsia"/>
          <w:color w:val="FF0000"/>
          <w:lang w:eastAsia="zh-CN"/>
        </w:rPr>
        <w:t>。</w:t>
      </w:r>
      <w:r>
        <w:drawing>
          <wp:inline distT="0" distB="0" distL="114300" distR="114300">
            <wp:extent cx="5274945" cy="2366645"/>
            <wp:effectExtent l="12700" t="12700" r="27305" b="2095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2"/>
                    <a:stretch>
                      <a:fillRect/>
                    </a:stretch>
                  </pic:blipFill>
                  <pic:spPr>
                    <a:xfrm>
                      <a:off x="0" y="0"/>
                      <a:ext cx="5274945" cy="236664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rPr>
          <w:rFonts w:hint="eastAsia"/>
          <w:lang w:eastAsia="zh-CN"/>
        </w:rPr>
      </w:pPr>
      <w:r>
        <w:rPr>
          <w:rFonts w:hint="eastAsia"/>
        </w:rPr>
        <w:t>发布试卷时，可以对试卷进行如下图的发放设置。可设置发放对象，有效时间等等</w:t>
      </w:r>
      <w:r>
        <w:rPr>
          <w:rFonts w:hint="eastAsia"/>
          <w:lang w:eastAsia="zh-CN"/>
        </w:rPr>
        <w:t>。</w:t>
      </w:r>
    </w:p>
    <w:p>
      <w:pPr>
        <w:kinsoku/>
        <w:wordWrap/>
        <w:overflowPunct/>
        <w:topLinePunct w:val="0"/>
        <w:autoSpaceDE/>
        <w:autoSpaceDN/>
        <w:bidi w:val="0"/>
        <w:spacing w:line="360" w:lineRule="auto"/>
        <w:jc w:val="left"/>
        <w:textAlignment w:val="auto"/>
        <w:rPr>
          <w:rFonts w:hint="eastAsia"/>
          <w:lang w:eastAsia="zh-CN"/>
        </w:rPr>
      </w:pPr>
      <w:r>
        <w:drawing>
          <wp:inline distT="0" distB="0" distL="114300" distR="114300">
            <wp:extent cx="4089400" cy="1713865"/>
            <wp:effectExtent l="9525" t="9525" r="1587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4089400" cy="1713865"/>
                    </a:xfrm>
                    <a:prstGeom prst="rect">
                      <a:avLst/>
                    </a:prstGeom>
                    <a:noFill/>
                    <a:ln w="9525" cap="flat" cmpd="sng">
                      <a:solidFill>
                        <a:srgbClr val="000000"/>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left"/>
        <w:textAlignment w:val="auto"/>
      </w:pPr>
      <w:r>
        <w:rPr>
          <w:rFonts w:hint="eastAsia"/>
          <w:lang w:eastAsia="zh-CN"/>
        </w:rPr>
        <w:t>“</w:t>
      </w:r>
      <w:r>
        <w:rPr>
          <w:rFonts w:hint="eastAsia"/>
          <w:lang w:val="en-US" w:eastAsia="zh-CN"/>
        </w:rPr>
        <w:t>高级设置</w:t>
      </w:r>
      <w:r>
        <w:rPr>
          <w:rFonts w:hint="eastAsia"/>
          <w:lang w:eastAsia="zh-CN"/>
        </w:rPr>
        <w:t>”</w:t>
      </w:r>
      <w:r>
        <w:rPr>
          <w:rFonts w:hint="eastAsia"/>
          <w:lang w:val="en-US" w:eastAsia="zh-CN"/>
        </w:rPr>
        <w:t>中</w:t>
      </w:r>
      <w:r>
        <w:rPr>
          <w:rFonts w:hint="eastAsia"/>
        </w:rPr>
        <w:t>可设置学生必须完成指定比例任务点数量才能考试</w:t>
      </w:r>
      <w:r>
        <w:rPr>
          <w:rFonts w:hint="eastAsia"/>
          <w:lang w:eastAsia="zh-CN"/>
        </w:rPr>
        <w:t>；</w:t>
      </w:r>
      <w:r>
        <w:rPr>
          <w:rFonts w:hint="eastAsia"/>
        </w:rPr>
        <w:t>可以设置生成一个验证码，学生凭验证码考试</w:t>
      </w:r>
      <w:r>
        <w:rPr>
          <w:rFonts w:hint="eastAsia"/>
          <w:lang w:eastAsia="zh-CN"/>
        </w:rPr>
        <w:t>；</w:t>
      </w:r>
      <w:r>
        <w:rPr>
          <w:rFonts w:hint="eastAsia"/>
        </w:rPr>
        <w:t>可设置只允许客户端考试；将考试客户端装在学校机房，可将学生集中统一考试</w:t>
      </w:r>
    </w:p>
    <w:p>
      <w:pPr>
        <w:kinsoku/>
        <w:wordWrap/>
        <w:overflowPunct/>
        <w:topLinePunct w:val="0"/>
        <w:autoSpaceDE/>
        <w:autoSpaceDN/>
        <w:bidi w:val="0"/>
        <w:spacing w:line="360" w:lineRule="auto"/>
        <w:jc w:val="center"/>
        <w:textAlignment w:val="auto"/>
      </w:pPr>
      <w:r>
        <w:drawing>
          <wp:inline distT="0" distB="0" distL="114300" distR="114300">
            <wp:extent cx="5269865" cy="3149600"/>
            <wp:effectExtent l="12700" t="12700" r="13335" b="1905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4"/>
                    <a:stretch>
                      <a:fillRect/>
                    </a:stretch>
                  </pic:blipFill>
                  <pic:spPr>
                    <a:xfrm>
                      <a:off x="0" y="0"/>
                      <a:ext cx="5269865" cy="314960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jc w:val="center"/>
        <w:textAlignment w:val="auto"/>
      </w:pPr>
      <w:r>
        <w:drawing>
          <wp:inline distT="0" distB="0" distL="114300" distR="114300">
            <wp:extent cx="5273040" cy="3249295"/>
            <wp:effectExtent l="12700" t="12700" r="29210" b="1460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5"/>
                    <a:stretch>
                      <a:fillRect/>
                    </a:stretch>
                  </pic:blipFill>
                  <pic:spPr>
                    <a:xfrm>
                      <a:off x="0" y="0"/>
                      <a:ext cx="5273040" cy="324929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3"/>
      </w:pPr>
      <w:bookmarkStart w:id="16" w:name="_Toc445386491"/>
      <w:bookmarkStart w:id="17" w:name="_Toc4994_WPSOffice_Level2"/>
      <w:r>
        <w:rPr>
          <w:rFonts w:hint="eastAsia"/>
          <w:lang w:val="en-US" w:eastAsia="zh-CN"/>
        </w:rPr>
        <w:t>6</w:t>
      </w:r>
      <w:r>
        <w:rPr>
          <w:rFonts w:hint="eastAsia"/>
        </w:rPr>
        <w:t>.2考试的管理</w:t>
      </w:r>
      <w:bookmarkEnd w:id="16"/>
      <w:bookmarkEnd w:id="17"/>
    </w:p>
    <w:p>
      <w:pPr>
        <w:kinsoku/>
        <w:wordWrap/>
        <w:overflowPunct/>
        <w:topLinePunct w:val="0"/>
        <w:autoSpaceDE/>
        <w:autoSpaceDN/>
        <w:bidi w:val="0"/>
        <w:spacing w:line="360" w:lineRule="auto"/>
        <w:textAlignment w:val="auto"/>
      </w:pPr>
      <w:r>
        <w:rPr>
          <w:rFonts w:hint="eastAsia"/>
        </w:rPr>
        <w:t>可以批阅、查看或删除相应考试。点击“查看”按钮。</w:t>
      </w:r>
    </w:p>
    <w:p>
      <w:pPr>
        <w:kinsoku/>
        <w:wordWrap/>
        <w:overflowPunct/>
        <w:topLinePunct w:val="0"/>
        <w:autoSpaceDE/>
        <w:autoSpaceDN/>
        <w:bidi w:val="0"/>
        <w:spacing w:line="360" w:lineRule="auto"/>
        <w:textAlignment w:val="auto"/>
      </w:pPr>
      <w:r>
        <w:drawing>
          <wp:inline distT="0" distB="0" distL="114300" distR="114300">
            <wp:extent cx="5274945" cy="1903095"/>
            <wp:effectExtent l="12700" t="12700" r="27305" b="2730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6"/>
                    <a:stretch>
                      <a:fillRect/>
                    </a:stretch>
                  </pic:blipFill>
                  <pic:spPr>
                    <a:xfrm>
                      <a:off x="0" y="0"/>
                      <a:ext cx="5274945" cy="190309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r>
        <w:rPr>
          <w:rFonts w:hint="eastAsia"/>
        </w:rPr>
        <w:t>若是随机生成试卷，点击“查看”则可按试卷来查看成绩</w:t>
      </w:r>
    </w:p>
    <w:p>
      <w:pPr>
        <w:kinsoku/>
        <w:wordWrap/>
        <w:overflowPunct/>
        <w:topLinePunct w:val="0"/>
        <w:autoSpaceDE/>
        <w:autoSpaceDN/>
        <w:bidi w:val="0"/>
        <w:spacing w:line="360" w:lineRule="auto"/>
        <w:textAlignment w:val="auto"/>
      </w:pPr>
      <w:r>
        <w:drawing>
          <wp:inline distT="0" distB="0" distL="114300" distR="114300">
            <wp:extent cx="5274945" cy="2292350"/>
            <wp:effectExtent l="12700" t="12700" r="27305" b="1905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7"/>
                    <a:stretch>
                      <a:fillRect/>
                    </a:stretch>
                  </pic:blipFill>
                  <pic:spPr>
                    <a:xfrm>
                      <a:off x="0" y="0"/>
                      <a:ext cx="5274945" cy="229235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r>
        <w:rPr>
          <w:rFonts w:hint="eastAsia"/>
        </w:rPr>
        <w:t>进入批阅界面后，可以重新对考试进行设置。也可以对待批阅的学生进行批阅。还可选择导出成绩。</w:t>
      </w:r>
    </w:p>
    <w:p>
      <w:pPr>
        <w:kinsoku/>
        <w:wordWrap/>
        <w:overflowPunct/>
        <w:topLinePunct w:val="0"/>
        <w:autoSpaceDE/>
        <w:autoSpaceDN/>
        <w:bidi w:val="0"/>
        <w:spacing w:line="360" w:lineRule="auto"/>
        <w:textAlignment w:val="auto"/>
      </w:pPr>
      <w:r>
        <w:drawing>
          <wp:inline distT="0" distB="0" distL="114300" distR="114300">
            <wp:extent cx="5274945" cy="2417445"/>
            <wp:effectExtent l="12700" t="12700" r="27305" b="2730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8"/>
                    <a:stretch>
                      <a:fillRect/>
                    </a:stretch>
                  </pic:blipFill>
                  <pic:spPr>
                    <a:xfrm>
                      <a:off x="0" y="0"/>
                      <a:ext cx="5274945" cy="241744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p>
    <w:p>
      <w:pPr>
        <w:kinsoku/>
        <w:wordWrap/>
        <w:overflowPunct/>
        <w:topLinePunct w:val="0"/>
        <w:autoSpaceDE/>
        <w:autoSpaceDN/>
        <w:bidi w:val="0"/>
        <w:spacing w:line="360" w:lineRule="auto"/>
        <w:textAlignment w:val="auto"/>
      </w:pPr>
      <w:r>
        <w:rPr>
          <w:rFonts w:hint="eastAsia"/>
        </w:rPr>
        <w:t>点击批阅，在页面上方有“允许重考”按钮，教师可根据情况对允许学生进行重考。</w:t>
      </w:r>
    </w:p>
    <w:p>
      <w:pPr>
        <w:kinsoku/>
        <w:wordWrap/>
        <w:overflowPunct/>
        <w:topLinePunct w:val="0"/>
        <w:autoSpaceDE/>
        <w:autoSpaceDN/>
        <w:bidi w:val="0"/>
        <w:spacing w:line="360" w:lineRule="auto"/>
        <w:textAlignment w:val="auto"/>
      </w:pPr>
      <w:r>
        <w:drawing>
          <wp:inline distT="0" distB="0" distL="114300" distR="114300">
            <wp:extent cx="5271770" cy="1510030"/>
            <wp:effectExtent l="12700" t="12700" r="30480" b="2032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29"/>
                    <a:stretch>
                      <a:fillRect/>
                    </a:stretch>
                  </pic:blipFill>
                  <pic:spPr>
                    <a:xfrm>
                      <a:off x="0" y="0"/>
                      <a:ext cx="5271770" cy="151003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pPr>
      <w:r>
        <w:rPr>
          <w:rFonts w:hint="eastAsia"/>
        </w:rPr>
        <w:t>教师可对每道题目进行打分和添加评语</w:t>
      </w:r>
    </w:p>
    <w:p>
      <w:pPr>
        <w:kinsoku/>
        <w:wordWrap/>
        <w:overflowPunct/>
        <w:topLinePunct w:val="0"/>
        <w:autoSpaceDE/>
        <w:autoSpaceDN/>
        <w:bidi w:val="0"/>
        <w:spacing w:line="360" w:lineRule="auto"/>
        <w:textAlignment w:val="auto"/>
      </w:pPr>
      <w:r>
        <w:drawing>
          <wp:inline distT="0" distB="0" distL="114300" distR="114300">
            <wp:extent cx="5274945" cy="784225"/>
            <wp:effectExtent l="12700" t="12700" r="27305" b="2222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0"/>
                    <a:stretch>
                      <a:fillRect/>
                    </a:stretch>
                  </pic:blipFill>
                  <pic:spPr>
                    <a:xfrm>
                      <a:off x="0" y="0"/>
                      <a:ext cx="5274945" cy="78422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spacing w:line="360" w:lineRule="auto"/>
        <w:textAlignment w:val="auto"/>
        <w:rPr>
          <w:rFonts w:hint="eastAsia" w:ascii="Arial" w:hAnsi="Arial" w:eastAsia="黑体" w:cs="Times New Roman"/>
          <w:b/>
          <w:kern w:val="2"/>
          <w:sz w:val="28"/>
          <w:szCs w:val="24"/>
          <w:lang w:val="en-US" w:eastAsia="zh-CN" w:bidi="ar-SA"/>
        </w:rPr>
      </w:pPr>
      <w:r>
        <w:rPr>
          <w:rFonts w:hint="eastAsia"/>
        </w:rPr>
        <w:t>全部批阅完成后，点击页面最下方的“提交批阅”即可。</w:t>
      </w:r>
    </w:p>
    <w:p>
      <w:pPr>
        <w:pStyle w:val="2"/>
        <w:rPr>
          <w:rFonts w:hint="eastAsia"/>
          <w:lang w:val="en-US" w:eastAsia="zh-CN"/>
        </w:rPr>
      </w:pPr>
      <w:bookmarkStart w:id="18" w:name="_Toc20718_WPSOffice_Level1"/>
      <w:r>
        <w:rPr>
          <w:rFonts w:hint="eastAsia"/>
          <w:lang w:val="en-US" w:eastAsia="zh-CN"/>
        </w:rPr>
        <w:t>七、统计</w:t>
      </w:r>
      <w:bookmarkEnd w:id="18"/>
    </w:p>
    <w:p>
      <w:pPr>
        <w:widowControl/>
        <w:jc w:val="left"/>
      </w:pPr>
      <w:r>
        <w:rPr>
          <w:rFonts w:hint="eastAsia"/>
        </w:rPr>
        <w:t>进入课程空间以后，点击统计按钮。老师可以选择不同的班级，进行班级中学习情况的统计。</w:t>
      </w:r>
    </w:p>
    <w:p>
      <w:pPr>
        <w:widowControl/>
        <w:jc w:val="left"/>
      </w:pPr>
      <w:r>
        <w:drawing>
          <wp:inline distT="0" distB="0" distL="114300" distR="114300">
            <wp:extent cx="5296535" cy="2504440"/>
            <wp:effectExtent l="12700" t="12700" r="24765" b="1651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1"/>
                    <a:stretch>
                      <a:fillRect/>
                    </a:stretch>
                  </pic:blipFill>
                  <pic:spPr>
                    <a:xfrm>
                      <a:off x="0" y="0"/>
                      <a:ext cx="5296535" cy="250444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rPr>
          <w:rFonts w:hint="eastAsia" w:ascii="宋体" w:hAnsi="宋体"/>
        </w:rPr>
      </w:pPr>
    </w:p>
    <w:p>
      <w:pPr>
        <w:rPr>
          <w:rFonts w:ascii="宋体" w:hAnsi="宋体"/>
        </w:rPr>
      </w:pPr>
      <w:r>
        <w:rPr>
          <w:rFonts w:hint="eastAsia" w:ascii="宋体" w:hAnsi="宋体"/>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pStyle w:val="3"/>
      </w:pPr>
      <w:bookmarkStart w:id="19" w:name="_Toc445386501"/>
      <w:bookmarkStart w:id="20" w:name="_Toc14212_WPSOffice_Level2"/>
      <w:r>
        <w:rPr>
          <w:rFonts w:hint="eastAsia"/>
          <w:lang w:val="en-US" w:eastAsia="zh-CN"/>
        </w:rPr>
        <w:t>7</w:t>
      </w:r>
      <w:r>
        <w:rPr>
          <w:rFonts w:hint="eastAsia"/>
        </w:rPr>
        <w:t>.1课程情况</w:t>
      </w:r>
      <w:bookmarkEnd w:id="19"/>
      <w:bookmarkEnd w:id="20"/>
    </w:p>
    <w:p>
      <w:pPr>
        <w:pStyle w:val="4"/>
      </w:pPr>
      <w:bookmarkStart w:id="21" w:name="_Toc23270_WPSOffice_Level3"/>
      <w:r>
        <w:rPr>
          <w:rFonts w:hint="eastAsia"/>
          <w:lang w:val="en-US" w:eastAsia="zh-CN"/>
        </w:rPr>
        <w:t>7.1.1</w:t>
      </w:r>
      <w:r>
        <w:rPr>
          <w:rFonts w:hint="eastAsia"/>
        </w:rPr>
        <w:t>任务点</w:t>
      </w:r>
      <w:bookmarkEnd w:id="21"/>
    </w:p>
    <w:p>
      <w:pPr>
        <w:rPr>
          <w:rFonts w:ascii="宋体" w:hAnsi="宋体"/>
        </w:rPr>
      </w:pPr>
      <w:r>
        <w:rPr>
          <w:rFonts w:hint="eastAsia" w:ascii="宋体" w:hAnsi="宋体"/>
        </w:rPr>
        <w:t>单击任务点按钮，可以查看课程中的任务点的情况。</w:t>
      </w:r>
    </w:p>
    <w:p>
      <w:r>
        <w:drawing>
          <wp:inline distT="0" distB="0" distL="114300" distR="114300">
            <wp:extent cx="5168900" cy="2497455"/>
            <wp:effectExtent l="12700" t="12700" r="19050" b="23495"/>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pic:cNvPicPr>
                      <a:picLocks noChangeAspect="1"/>
                    </pic:cNvPicPr>
                  </pic:nvPicPr>
                  <pic:blipFill>
                    <a:blip r:embed="rId32"/>
                    <a:stretch>
                      <a:fillRect/>
                    </a:stretch>
                  </pic:blipFill>
                  <pic:spPr>
                    <a:xfrm>
                      <a:off x="0" y="0"/>
                      <a:ext cx="5168900" cy="2497455"/>
                    </a:xfrm>
                    <a:prstGeom prst="rect">
                      <a:avLst/>
                    </a:prstGeom>
                    <a:noFill/>
                    <a:ln w="12700" cap="flat" cmpd="sng">
                      <a:solidFill>
                        <a:srgbClr val="385D8A"/>
                      </a:solidFill>
                      <a:prstDash val="solid"/>
                      <a:round/>
                      <a:headEnd type="none" w="med" len="med"/>
                      <a:tailEnd type="none" w="med" len="med"/>
                    </a:ln>
                  </pic:spPr>
                </pic:pic>
              </a:graphicData>
            </a:graphic>
          </wp:inline>
        </w:drawing>
      </w:r>
    </w:p>
    <w:p>
      <w:r>
        <w:rPr>
          <w:rFonts w:hint="eastAsia"/>
        </w:rPr>
        <w:t>测验的完成详情和视频的观看情况都可以通过点击任务点右侧的“查看”按钮进行查看。</w:t>
      </w:r>
    </w:p>
    <w:p/>
    <w:p>
      <w:r>
        <w:drawing>
          <wp:inline distT="0" distB="0" distL="114300" distR="114300">
            <wp:extent cx="5006340" cy="2028190"/>
            <wp:effectExtent l="12700" t="12700" r="29210" b="1651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33"/>
                    <a:stretch>
                      <a:fillRect/>
                    </a:stretch>
                  </pic:blipFill>
                  <pic:spPr>
                    <a:xfrm>
                      <a:off x="0" y="0"/>
                      <a:ext cx="5006340" cy="202819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4"/>
      </w:pPr>
      <w:bookmarkStart w:id="22" w:name="_Toc4162_WPSOffice_Level3"/>
      <w:r>
        <w:rPr>
          <w:rFonts w:hint="eastAsia"/>
          <w:lang w:val="en-US" w:eastAsia="zh-CN"/>
        </w:rPr>
        <w:t>7.1.2</w:t>
      </w:r>
      <w:r>
        <w:rPr>
          <w:rFonts w:hint="eastAsia"/>
        </w:rPr>
        <w:t>章节测验</w:t>
      </w:r>
      <w:bookmarkEnd w:id="22"/>
    </w:p>
    <w:p>
      <w:r>
        <w:rPr>
          <w:rFonts w:hint="eastAsia"/>
        </w:rPr>
        <w:t>点击统计界面中的章节测验，即可看到设置的章节测验的情况，包括接收测验数，待批测验数等。点击章节测验后的批阅或删除按钮，即可对相应章节测验进行相关操作，包括批阅或查看统计等。</w:t>
      </w:r>
    </w:p>
    <w:p>
      <w:r>
        <w:drawing>
          <wp:inline distT="0" distB="0" distL="114300" distR="114300">
            <wp:extent cx="5438140" cy="1418590"/>
            <wp:effectExtent l="12700" t="12700" r="16510" b="16510"/>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pic:cNvPicPr>
                      <a:picLocks noChangeAspect="1"/>
                    </pic:cNvPicPr>
                  </pic:nvPicPr>
                  <pic:blipFill>
                    <a:blip r:embed="rId34"/>
                    <a:stretch>
                      <a:fillRect/>
                    </a:stretch>
                  </pic:blipFill>
                  <pic:spPr>
                    <a:xfrm>
                      <a:off x="0" y="0"/>
                      <a:ext cx="5438140" cy="141859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rPr>
          <w:rFonts w:hint="eastAsia" w:eastAsia="宋体"/>
          <w:lang w:val="en-US" w:eastAsia="zh-CN"/>
        </w:rPr>
      </w:pPr>
      <w:r>
        <w:rPr>
          <w:rFonts w:hint="eastAsia"/>
        </w:rPr>
        <w:t>可查看某一测验的结果统计</w:t>
      </w:r>
      <w:r>
        <w:rPr>
          <w:rFonts w:hint="eastAsia"/>
          <w:lang w:eastAsia="zh-CN"/>
        </w:rPr>
        <w:t>：</w:t>
      </w:r>
    </w:p>
    <w:p>
      <w:r>
        <w:drawing>
          <wp:inline distT="0" distB="0" distL="114300" distR="114300">
            <wp:extent cx="5274945" cy="2995930"/>
            <wp:effectExtent l="12700" t="12700" r="27305" b="2032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35"/>
                    <a:stretch>
                      <a:fillRect/>
                    </a:stretch>
                  </pic:blipFill>
                  <pic:spPr>
                    <a:xfrm>
                      <a:off x="0" y="0"/>
                      <a:ext cx="5274945" cy="299593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jc w:val="left"/>
        <w:rPr>
          <w:rFonts w:hint="eastAsia"/>
          <w:lang w:eastAsia="zh-CN"/>
        </w:rPr>
      </w:pPr>
      <w:r>
        <w:rPr>
          <w:rFonts w:hint="eastAsia"/>
        </w:rPr>
        <w:t>点击上图“查看统计详情”可查看每一道题的详细统计情况</w:t>
      </w:r>
      <w:r>
        <w:rPr>
          <w:rFonts w:hint="eastAsia"/>
          <w:lang w:eastAsia="zh-CN"/>
        </w:rPr>
        <w:t>：</w:t>
      </w:r>
    </w:p>
    <w:p>
      <w:pPr>
        <w:jc w:val="left"/>
        <w:rPr>
          <w:rFonts w:hint="eastAsia"/>
          <w:lang w:eastAsia="zh-CN"/>
        </w:rPr>
      </w:pPr>
      <w:r>
        <w:drawing>
          <wp:inline distT="0" distB="0" distL="114300" distR="114300">
            <wp:extent cx="5274945" cy="3056255"/>
            <wp:effectExtent l="12700" t="12700" r="27305" b="1714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36"/>
                    <a:stretch>
                      <a:fillRect/>
                    </a:stretch>
                  </pic:blipFill>
                  <pic:spPr>
                    <a:xfrm>
                      <a:off x="0" y="0"/>
                      <a:ext cx="5274945" cy="305625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3"/>
      </w:pPr>
      <w:bookmarkStart w:id="23" w:name="_Toc445386502"/>
      <w:bookmarkStart w:id="24" w:name="_Toc25301_WPSOffice_Level2"/>
      <w:r>
        <w:rPr>
          <w:rFonts w:hint="eastAsia"/>
          <w:lang w:val="en-US" w:eastAsia="zh-CN"/>
        </w:rPr>
        <w:t>7</w:t>
      </w:r>
      <w:r>
        <w:rPr>
          <w:rFonts w:hint="eastAsia"/>
        </w:rPr>
        <w:t>.2学习情况</w:t>
      </w:r>
      <w:bookmarkEnd w:id="23"/>
      <w:bookmarkEnd w:id="24"/>
    </w:p>
    <w:p>
      <w:pPr>
        <w:pStyle w:val="4"/>
      </w:pPr>
      <w:bookmarkStart w:id="25" w:name="_Toc24467_WPSOffice_Level3"/>
      <w:r>
        <w:rPr>
          <w:rFonts w:hint="eastAsia"/>
          <w:lang w:val="en-US" w:eastAsia="zh-CN"/>
        </w:rPr>
        <w:t>7.2.1</w:t>
      </w:r>
      <w:r>
        <w:rPr>
          <w:rFonts w:hint="eastAsia"/>
        </w:rPr>
        <w:t>学生情况</w:t>
      </w:r>
      <w:bookmarkEnd w:id="25"/>
    </w:p>
    <w:p>
      <w:pPr>
        <w:rPr>
          <w:rFonts w:ascii="宋体" w:hAnsi="宋体"/>
        </w:rPr>
      </w:pPr>
      <w:r>
        <w:rPr>
          <w:rFonts w:hint="eastAsia" w:ascii="宋体" w:hAnsi="宋体"/>
        </w:rPr>
        <w:t>单击统计界面中的“学生”选项，即可查看班级中学生的自然信息，任务完成数，视频观看时长，讨论数等各类信息。可对任务点完成低于指定数量学生进行督促</w:t>
      </w:r>
    </w:p>
    <w:p>
      <w:pPr>
        <w:rPr>
          <w:rFonts w:ascii="宋体" w:hAnsi="宋体"/>
        </w:rPr>
      </w:pPr>
    </w:p>
    <w:p>
      <w:r>
        <w:drawing>
          <wp:inline distT="0" distB="0" distL="114300" distR="114300">
            <wp:extent cx="5274945" cy="2684780"/>
            <wp:effectExtent l="12700" t="12700" r="27305" b="26670"/>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pic:cNvPicPr>
                      <a:picLocks noChangeAspect="1"/>
                    </pic:cNvPicPr>
                  </pic:nvPicPr>
                  <pic:blipFill>
                    <a:blip r:embed="rId37"/>
                    <a:stretch>
                      <a:fillRect/>
                    </a:stretch>
                  </pic:blipFill>
                  <pic:spPr>
                    <a:xfrm>
                      <a:off x="0" y="0"/>
                      <a:ext cx="5274945" cy="2684780"/>
                    </a:xfrm>
                    <a:prstGeom prst="rect">
                      <a:avLst/>
                    </a:prstGeom>
                    <a:noFill/>
                    <a:ln w="12700" cap="flat" cmpd="sng">
                      <a:solidFill>
                        <a:srgbClr val="385D8A"/>
                      </a:solidFill>
                      <a:prstDash val="solid"/>
                      <a:round/>
                      <a:headEnd type="none" w="med" len="med"/>
                      <a:tailEnd type="none" w="med" len="med"/>
                    </a:ln>
                  </pic:spPr>
                </pic:pic>
              </a:graphicData>
            </a:graphic>
          </wp:inline>
        </w:drawing>
      </w:r>
    </w:p>
    <w:p>
      <w:r>
        <w:rPr>
          <w:rFonts w:hint="eastAsia"/>
        </w:rPr>
        <w:t>点击学生右侧的“查看”按钮，可以查看该学生的进度统计，章节统计和访问统计的具体信息，方便教师查看学生的学习情况。</w:t>
      </w:r>
    </w:p>
    <w:p>
      <w:r>
        <w:drawing>
          <wp:inline distT="0" distB="0" distL="114300" distR="114300">
            <wp:extent cx="5271770" cy="2771140"/>
            <wp:effectExtent l="12700" t="12700" r="30480" b="16510"/>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38"/>
                    <a:stretch>
                      <a:fillRect/>
                    </a:stretch>
                  </pic:blipFill>
                  <pic:spPr>
                    <a:xfrm>
                      <a:off x="0" y="0"/>
                      <a:ext cx="5271770" cy="277114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4"/>
      </w:pPr>
      <w:bookmarkStart w:id="26" w:name="_Toc26276_WPSOffice_Level3"/>
      <w:r>
        <w:rPr>
          <w:rFonts w:hint="eastAsia"/>
          <w:lang w:val="en-US" w:eastAsia="zh-CN"/>
        </w:rPr>
        <w:t>7.2.2</w:t>
      </w:r>
      <w:r>
        <w:rPr>
          <w:rFonts w:hint="eastAsia"/>
        </w:rPr>
        <w:t>讨论</w:t>
      </w:r>
      <w:bookmarkEnd w:id="26"/>
    </w:p>
    <w:p>
      <w:r>
        <w:rPr>
          <w:rFonts w:hint="eastAsia"/>
        </w:rPr>
        <w:t>在统计界面，点击“讨论”按钮查看学生学习时的讨论情况，包括总讨论数，回复讨论数，置顶讨论数，讨论总分等情况都被罗列出来。</w:t>
      </w:r>
    </w:p>
    <w:p>
      <w:r>
        <w:drawing>
          <wp:inline distT="0" distB="0" distL="114300" distR="114300">
            <wp:extent cx="5737225" cy="1943100"/>
            <wp:effectExtent l="12700" t="12700" r="22225" b="25400"/>
            <wp:docPr id="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pic:cNvPicPr>
                      <a:picLocks noChangeAspect="1"/>
                    </pic:cNvPicPr>
                  </pic:nvPicPr>
                  <pic:blipFill>
                    <a:blip r:embed="rId39"/>
                    <a:stretch>
                      <a:fillRect/>
                    </a:stretch>
                  </pic:blipFill>
                  <pic:spPr>
                    <a:xfrm>
                      <a:off x="0" y="0"/>
                      <a:ext cx="5737225" cy="1943100"/>
                    </a:xfrm>
                    <a:prstGeom prst="rect">
                      <a:avLst/>
                    </a:prstGeom>
                    <a:noFill/>
                    <a:ln w="12700" cap="flat" cmpd="sng">
                      <a:solidFill>
                        <a:srgbClr val="385D8A"/>
                      </a:solidFill>
                      <a:prstDash val="solid"/>
                      <a:round/>
                      <a:headEnd type="none" w="med" len="med"/>
                      <a:tailEnd type="none" w="med" len="med"/>
                    </a:ln>
                  </pic:spPr>
                </pic:pic>
              </a:graphicData>
            </a:graphic>
          </wp:inline>
        </w:drawing>
      </w:r>
    </w:p>
    <w:p>
      <w:r>
        <w:rPr>
          <w:rFonts w:hint="eastAsia"/>
        </w:rPr>
        <w:t>单击右侧查看按钮即可查看该名学生的具体讨论情况。</w:t>
      </w:r>
    </w:p>
    <w:p>
      <w:pPr>
        <w:pStyle w:val="4"/>
      </w:pPr>
      <w:bookmarkStart w:id="27" w:name="_Toc2431_WPSOffice_Level3"/>
      <w:r>
        <w:rPr>
          <w:rFonts w:hint="eastAsia"/>
          <w:lang w:val="en-US" w:eastAsia="zh-CN"/>
        </w:rPr>
        <w:t>7.2.3</w:t>
      </w:r>
      <w:r>
        <w:rPr>
          <w:rFonts w:hint="eastAsia"/>
        </w:rPr>
        <w:t>访问</w:t>
      </w:r>
      <w:bookmarkEnd w:id="27"/>
    </w:p>
    <w:p>
      <w:r>
        <w:rPr>
          <w:rFonts w:hint="eastAsia"/>
        </w:rPr>
        <w:t>在讨论界面，点击“访问数”，即可跳转到页面下方，查看课程访问情况。点击右上角的“日历”，可选择查看的时间。</w:t>
      </w:r>
    </w:p>
    <w:p>
      <w:r>
        <w:drawing>
          <wp:inline distT="0" distB="0" distL="114300" distR="114300">
            <wp:extent cx="5271770" cy="3470275"/>
            <wp:effectExtent l="12700" t="12700" r="30480" b="22225"/>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pic:cNvPicPr>
                  </pic:nvPicPr>
                  <pic:blipFill>
                    <a:blip r:embed="rId40"/>
                    <a:stretch>
                      <a:fillRect/>
                    </a:stretch>
                  </pic:blipFill>
                  <pic:spPr>
                    <a:xfrm>
                      <a:off x="0" y="0"/>
                      <a:ext cx="5271770" cy="347027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4"/>
      </w:pPr>
      <w:bookmarkStart w:id="28" w:name="_Toc10484_WPSOffice_Level3"/>
      <w:r>
        <w:rPr>
          <w:rFonts w:hint="eastAsia"/>
          <w:lang w:val="en-US" w:eastAsia="zh-CN"/>
        </w:rPr>
        <w:t>7.2.4</w:t>
      </w:r>
      <w:r>
        <w:rPr>
          <w:rFonts w:hint="eastAsia"/>
        </w:rPr>
        <w:t>其它统计</w:t>
      </w:r>
      <w:bookmarkEnd w:id="28"/>
    </w:p>
    <w:p>
      <w:pPr>
        <w:rPr>
          <w:rFonts w:hint="eastAsia"/>
        </w:rPr>
      </w:pPr>
      <w:r>
        <w:rPr>
          <w:rFonts w:hint="eastAsia"/>
        </w:rPr>
        <w:t>在统计界面，下拉列表，则可以查看班级的总的任务进度信息和学生综合成绩及学习情况等信息，点击上方“一键导出”，即可以EXCEL表格模式导出成绩详情等各类信息。</w:t>
      </w:r>
    </w:p>
    <w:p>
      <w:pPr>
        <w:rPr>
          <w:rFonts w:hint="eastAsia"/>
        </w:rPr>
      </w:pPr>
      <w:r>
        <w:drawing>
          <wp:inline distT="0" distB="0" distL="114300" distR="114300">
            <wp:extent cx="4366260" cy="2299335"/>
            <wp:effectExtent l="12700" t="12700" r="21590" b="31115"/>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pic:cNvPicPr>
                  </pic:nvPicPr>
                  <pic:blipFill>
                    <a:blip r:embed="rId41"/>
                    <a:stretch>
                      <a:fillRect/>
                    </a:stretch>
                  </pic:blipFill>
                  <pic:spPr>
                    <a:xfrm>
                      <a:off x="0" y="0"/>
                      <a:ext cx="4366260" cy="2299335"/>
                    </a:xfrm>
                    <a:prstGeom prst="rect">
                      <a:avLst/>
                    </a:prstGeom>
                    <a:noFill/>
                    <a:ln w="12700" cap="flat" cmpd="sng">
                      <a:solidFill>
                        <a:srgbClr val="385D8A"/>
                      </a:solidFill>
                      <a:prstDash val="solid"/>
                      <a:round/>
                      <a:headEnd type="none" w="med" len="med"/>
                      <a:tailEnd type="none" w="med" len="med"/>
                    </a:ln>
                  </pic:spPr>
                </pic:pic>
              </a:graphicData>
            </a:graphic>
          </wp:inline>
        </w:drawing>
      </w:r>
    </w:p>
    <w:p/>
    <w:p>
      <w:r>
        <w:drawing>
          <wp:inline distT="0" distB="0" distL="114300" distR="114300">
            <wp:extent cx="4235450" cy="2576830"/>
            <wp:effectExtent l="12700" t="12700" r="19050" b="2032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42"/>
                    <a:stretch>
                      <a:fillRect/>
                    </a:stretch>
                  </pic:blipFill>
                  <pic:spPr>
                    <a:xfrm>
                      <a:off x="0" y="0"/>
                      <a:ext cx="4235450" cy="257683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jc w:val="left"/>
        <w:rPr>
          <w:b/>
          <w:bCs/>
        </w:rPr>
      </w:pPr>
      <w:r>
        <w:drawing>
          <wp:inline distT="0" distB="0" distL="114300" distR="114300">
            <wp:extent cx="4265930" cy="2463800"/>
            <wp:effectExtent l="12700" t="12700" r="26670" b="19050"/>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43"/>
                    <a:stretch>
                      <a:fillRect/>
                    </a:stretch>
                  </pic:blipFill>
                  <pic:spPr>
                    <a:xfrm>
                      <a:off x="0" y="0"/>
                      <a:ext cx="4265930" cy="246380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pStyle w:val="3"/>
      </w:pPr>
      <w:bookmarkStart w:id="29" w:name="_Toc445386503"/>
      <w:bookmarkStart w:id="30" w:name="_Toc25077_WPSOffice_Level2"/>
      <w:r>
        <w:rPr>
          <w:rFonts w:hint="eastAsia"/>
          <w:lang w:val="en-US" w:eastAsia="zh-CN"/>
        </w:rPr>
        <w:t>7</w:t>
      </w:r>
      <w:r>
        <w:rPr>
          <w:rFonts w:hint="eastAsia"/>
        </w:rPr>
        <w:t>.3成绩情况</w:t>
      </w:r>
      <w:bookmarkEnd w:id="29"/>
      <w:bookmarkEnd w:id="30"/>
    </w:p>
    <w:p>
      <w:pPr>
        <w:pStyle w:val="4"/>
      </w:pPr>
      <w:bookmarkStart w:id="31" w:name="_Toc8832_WPSOffice_Level3"/>
      <w:r>
        <w:rPr>
          <w:rFonts w:hint="eastAsia"/>
          <w:lang w:val="en-US" w:eastAsia="zh-CN"/>
        </w:rPr>
        <w:t>7.3.1</w:t>
      </w:r>
      <w:r>
        <w:rPr>
          <w:rFonts w:hint="eastAsia"/>
        </w:rPr>
        <w:t>考试</w:t>
      </w:r>
      <w:bookmarkEnd w:id="31"/>
    </w:p>
    <w:p>
      <w:r>
        <w:rPr>
          <w:rFonts w:hint="eastAsia"/>
        </w:rPr>
        <w:t>点击统计界面中的考试按钮，即可进入管理考试情况的界面。与点击菜单栏进入“考试”时相同，不再赘述。</w:t>
      </w:r>
    </w:p>
    <w:p>
      <w:pPr>
        <w:pStyle w:val="4"/>
      </w:pPr>
      <w:bookmarkStart w:id="32" w:name="_Toc18727_WPSOffice_Level3"/>
      <w:r>
        <w:rPr>
          <w:rFonts w:hint="eastAsia"/>
          <w:lang w:val="en-US" w:eastAsia="zh-CN"/>
        </w:rPr>
        <w:t>7.3.2</w:t>
      </w:r>
      <w:r>
        <w:rPr>
          <w:rFonts w:hint="eastAsia"/>
        </w:rPr>
        <w:t>成绩管理</w:t>
      </w:r>
      <w:bookmarkEnd w:id="32"/>
    </w:p>
    <w:p>
      <w:pPr>
        <w:adjustRightInd w:val="0"/>
        <w:snapToGrid w:val="0"/>
        <w:spacing w:line="360" w:lineRule="auto"/>
        <w:jc w:val="left"/>
      </w:pPr>
      <w:r>
        <w:rPr>
          <w:rFonts w:hint="eastAsia"/>
        </w:rPr>
        <w:t>在统计界面点击“成绩管理”，在成绩统计页面可录入线下成绩，可设置课程分数权重，可导出成绩</w:t>
      </w:r>
    </w:p>
    <w:p>
      <w:pPr>
        <w:widowControl/>
        <w:jc w:val="left"/>
        <w:rPr>
          <w:rFonts w:ascii="宋体" w:hAnsi="宋体" w:cs="宋体"/>
          <w:kern w:val="0"/>
        </w:rPr>
      </w:pPr>
      <w:r>
        <w:drawing>
          <wp:inline distT="0" distB="0" distL="114300" distR="114300">
            <wp:extent cx="5113020" cy="2480310"/>
            <wp:effectExtent l="12700" t="12700" r="17780" b="21590"/>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pic:cNvPicPr>
                      <a:picLocks noChangeAspect="1"/>
                    </pic:cNvPicPr>
                  </pic:nvPicPr>
                  <pic:blipFill>
                    <a:blip r:embed="rId44"/>
                    <a:stretch>
                      <a:fillRect/>
                    </a:stretch>
                  </pic:blipFill>
                  <pic:spPr>
                    <a:xfrm>
                      <a:off x="0" y="0"/>
                      <a:ext cx="5113020" cy="2480310"/>
                    </a:xfrm>
                    <a:prstGeom prst="rect">
                      <a:avLst/>
                    </a:prstGeom>
                    <a:noFill/>
                    <a:ln w="12700" cap="flat" cmpd="sng">
                      <a:solidFill>
                        <a:srgbClr val="385D8A"/>
                      </a:solidFill>
                      <a:prstDash val="solid"/>
                      <a:round/>
                      <a:headEnd type="none" w="med" len="med"/>
                      <a:tailEnd type="none" w="med" len="med"/>
                    </a:ln>
                  </pic:spPr>
                </pic:pic>
              </a:graphicData>
            </a:graphic>
          </wp:inline>
        </w:drawing>
      </w:r>
    </w:p>
    <w:p>
      <w:pPr>
        <w:adjustRightInd w:val="0"/>
        <w:snapToGrid w:val="0"/>
        <w:spacing w:line="360" w:lineRule="auto"/>
        <w:jc w:val="left"/>
      </w:pPr>
      <w:r>
        <w:rPr>
          <w:rFonts w:hint="eastAsia"/>
        </w:rPr>
        <w:t>在权重设置界面，教师可以对学生的各项学习活动进行权重设置，加权后得到学生最后的总成绩。</w:t>
      </w:r>
    </w:p>
    <w:p>
      <w:pPr>
        <w:widowControl/>
        <w:jc w:val="left"/>
      </w:pPr>
      <w:r>
        <w:drawing>
          <wp:inline distT="0" distB="0" distL="114300" distR="114300">
            <wp:extent cx="5042535" cy="3423285"/>
            <wp:effectExtent l="12700" t="12700" r="31115" b="31115"/>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pic:cNvPicPr>
                      <a:picLocks noChangeAspect="1"/>
                    </pic:cNvPicPr>
                  </pic:nvPicPr>
                  <pic:blipFill>
                    <a:blip r:embed="rId45"/>
                    <a:stretch>
                      <a:fillRect/>
                    </a:stretch>
                  </pic:blipFill>
                  <pic:spPr>
                    <a:xfrm>
                      <a:off x="0" y="0"/>
                      <a:ext cx="5042535" cy="342328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widowControl/>
        <w:jc w:val="left"/>
      </w:pPr>
      <w:r>
        <w:rPr>
          <w:rFonts w:hint="eastAsia"/>
        </w:rPr>
        <w:t>成绩输入完成后，即可导入发放证书名单，点击“导入证书发放名单”，按要求操作即可。</w:t>
      </w:r>
    </w:p>
    <w:p>
      <w:pPr>
        <w:adjustRightInd w:val="0"/>
        <w:snapToGrid w:val="0"/>
        <w:spacing w:line="360" w:lineRule="auto"/>
        <w:jc w:val="left"/>
      </w:pPr>
      <w:r>
        <w:drawing>
          <wp:inline distT="0" distB="0" distL="114300" distR="114300">
            <wp:extent cx="5271770" cy="1345565"/>
            <wp:effectExtent l="12700" t="12700" r="30480" b="13335"/>
            <wp:docPr id="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pic:cNvPicPr>
                      <a:picLocks noChangeAspect="1"/>
                    </pic:cNvPicPr>
                  </pic:nvPicPr>
                  <pic:blipFill>
                    <a:blip r:embed="rId46"/>
                    <a:srcRect t="22296"/>
                    <a:stretch>
                      <a:fillRect/>
                    </a:stretch>
                  </pic:blipFill>
                  <pic:spPr>
                    <a:xfrm>
                      <a:off x="0" y="0"/>
                      <a:ext cx="5271770" cy="1345565"/>
                    </a:xfrm>
                    <a:prstGeom prst="rect">
                      <a:avLst/>
                    </a:prstGeom>
                    <a:noFill/>
                    <a:ln w="12700" cap="flat" cmpd="sng">
                      <a:solidFill>
                        <a:srgbClr val="385D8A"/>
                      </a:solidFill>
                      <a:prstDash val="solid"/>
                      <a:round/>
                      <a:headEnd type="none" w="med" len="med"/>
                      <a:tailEnd type="none" w="med" len="med"/>
                    </a:ln>
                  </pic:spPr>
                </pic:pic>
              </a:graphicData>
            </a:graphic>
          </wp:inline>
        </w:drawing>
      </w:r>
    </w:p>
    <w:p>
      <w:pPr>
        <w:kinsoku/>
        <w:wordWrap/>
        <w:overflowPunct/>
        <w:topLinePunct w:val="0"/>
        <w:autoSpaceDE/>
        <w:autoSpaceDN/>
        <w:bidi w:val="0"/>
        <w:adjustRightInd w:val="0"/>
        <w:snapToGrid w:val="0"/>
        <w:spacing w:line="360" w:lineRule="auto"/>
        <w:jc w:val="left"/>
        <w:textAlignment w:val="auto"/>
        <w:rPr>
          <w:rFonts w:hint="eastAsia"/>
          <w:lang w:val="en-US" w:eastAsia="zh-CN"/>
        </w:rPr>
      </w:pPr>
    </w:p>
    <w:p>
      <w:bookmarkStart w:id="33" w:name="_GoBack"/>
      <w:bookmarkEnd w:id="33"/>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B20434"/>
    <w:multiLevelType w:val="singleLevel"/>
    <w:tmpl w:val="D3B20434"/>
    <w:lvl w:ilvl="0" w:tentative="0">
      <w:start w:val="6"/>
      <w:numFmt w:val="chineseCounting"/>
      <w:suff w:val="nothing"/>
      <w:lvlText w:val="%1、"/>
      <w:lvlJc w:val="left"/>
      <w:rPr>
        <w:rFonts w:hint="eastAsia"/>
      </w:rPr>
    </w:lvl>
  </w:abstractNum>
  <w:abstractNum w:abstractNumId="1">
    <w:nsid w:val="043A5E2D"/>
    <w:multiLevelType w:val="multilevel"/>
    <w:tmpl w:val="043A5E2D"/>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56E031D"/>
    <w:multiLevelType w:val="multilevel"/>
    <w:tmpl w:val="656E03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1B6934"/>
    <w:rsid w:val="161B6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customStyle="1" w:styleId="7">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2019-03-05T08:25:00Z</dcterms:created>
  <dc:creator>YOYO 牛牛</dc:creator>
  <cp:lastModifiedBy>YOYO 牛牛</cp:lastModifiedBy>
  <dcterms:modified xsi:type="dcterms:W3CDTF">2019-03-05T08:26:42Z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