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055" w:rsidRPr="00DB234A" w:rsidRDefault="00635055" w:rsidP="00DB234A">
      <w:pPr>
        <w:jc w:val="center"/>
        <w:rPr>
          <w:rFonts w:ascii="方正小标宋简体" w:eastAsia="方正小标宋简体"/>
          <w:sz w:val="36"/>
          <w:szCs w:val="36"/>
        </w:rPr>
      </w:pPr>
      <w:r w:rsidRPr="00635055">
        <w:rPr>
          <w:rFonts w:ascii="方正小标宋简体" w:eastAsia="方正小标宋简体" w:hint="eastAsia"/>
          <w:sz w:val="36"/>
          <w:szCs w:val="36"/>
        </w:rPr>
        <w:t>校内考试监考培训相关材料</w:t>
      </w:r>
    </w:p>
    <w:p w:rsidR="00FC3EAC" w:rsidRDefault="00635055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1.</w:t>
      </w:r>
      <w:r w:rsidR="000A6D5B" w:rsidRP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 xml:space="preserve"> </w:t>
      </w:r>
      <w:r w:rsid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《青岛农业大学本科课程考核管理办法》</w:t>
      </w:r>
      <w:r w:rsidR="000A6D5B" w:rsidRP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（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青农大校字〔20</w:t>
      </w:r>
      <w:r w:rsidR="000A6D5B">
        <w:rPr>
          <w:rFonts w:ascii="仿宋" w:eastAsia="仿宋" w:hAnsi="仿宋" w:cs="宋体"/>
          <w:b/>
          <w:bCs/>
          <w:kern w:val="0"/>
          <w:sz w:val="28"/>
          <w:szCs w:val="28"/>
        </w:rPr>
        <w:t>22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〕1</w:t>
      </w:r>
      <w:r w:rsidR="000A6D5B">
        <w:rPr>
          <w:rFonts w:ascii="仿宋" w:eastAsia="仿宋" w:hAnsi="仿宋" w:cs="宋体"/>
          <w:b/>
          <w:bCs/>
          <w:kern w:val="0"/>
          <w:sz w:val="28"/>
          <w:szCs w:val="28"/>
        </w:rPr>
        <w:t>31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号）</w:t>
      </w:r>
      <w:r w:rsidR="00FC3EA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635055" w:rsidRPr="00FC3EAC" w:rsidRDefault="000A6D5B">
      <w:pPr>
        <w:rPr>
          <w:rStyle w:val="a5"/>
          <w:rFonts w:ascii="仿宋" w:eastAsia="仿宋" w:hAnsi="仿宋"/>
          <w:sz w:val="28"/>
          <w:szCs w:val="28"/>
        </w:rPr>
      </w:pPr>
      <w:r w:rsidRPr="00FC3EAC">
        <w:rPr>
          <w:rStyle w:val="a5"/>
          <w:rFonts w:ascii="仿宋" w:eastAsia="仿宋" w:hAnsi="仿宋" w:hint="eastAsia"/>
          <w:sz w:val="28"/>
          <w:szCs w:val="28"/>
        </w:rPr>
        <w:t>详见智慧校园校级文件</w:t>
      </w:r>
      <w:r w:rsidR="00264FB2">
        <w:rPr>
          <w:rStyle w:val="a5"/>
          <w:rFonts w:ascii="仿宋" w:eastAsia="仿宋" w:hAnsi="仿宋" w:hint="eastAsia"/>
          <w:sz w:val="28"/>
          <w:szCs w:val="28"/>
        </w:rPr>
        <w:t>（</w:t>
      </w:r>
      <w:r w:rsidR="00264FB2" w:rsidRPr="00264FB2">
        <w:rPr>
          <w:rStyle w:val="a5"/>
          <w:rFonts w:ascii="仿宋" w:eastAsia="仿宋" w:hAnsi="仿宋" w:hint="eastAsia"/>
          <w:sz w:val="28"/>
          <w:szCs w:val="28"/>
        </w:rPr>
        <w:t>2022-11-24</w:t>
      </w:r>
      <w:r w:rsidR="00264FB2">
        <w:rPr>
          <w:rStyle w:val="a5"/>
          <w:rFonts w:ascii="仿宋" w:eastAsia="仿宋" w:hAnsi="仿宋" w:hint="eastAsia"/>
          <w:sz w:val="28"/>
          <w:szCs w:val="28"/>
        </w:rPr>
        <w:t>）</w:t>
      </w:r>
      <w:r w:rsidR="00085CEA" w:rsidRPr="009A3FCD">
        <w:rPr>
          <w:rStyle w:val="a5"/>
          <w:rFonts w:hint="eastAsia"/>
        </w:rPr>
        <w:t>；</w:t>
      </w:r>
    </w:p>
    <w:p w:rsidR="00635055" w:rsidRDefault="00635055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2.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《青岛农业大学考场规则》（青农大校字〔2016〕143号）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635055" w:rsidRPr="00635055" w:rsidRDefault="00B41F71">
      <w:pPr>
        <w:rPr>
          <w:color w:val="0563C1" w:themeColor="hyperlink"/>
          <w:u w:val="single"/>
        </w:rPr>
      </w:pPr>
      <w:hyperlink r:id="rId6" w:history="1">
        <w:r w:rsidR="00635055" w:rsidRPr="009A3FCD">
          <w:rPr>
            <w:rStyle w:val="a5"/>
            <w:rFonts w:ascii="仿宋" w:eastAsia="仿宋" w:hAnsi="仿宋"/>
            <w:sz w:val="28"/>
            <w:szCs w:val="28"/>
          </w:rPr>
          <w:t>http://xwxx2.qau.edu.cn/coas_files/2016/10/09101514167/20161109101614771.xml</w:t>
        </w:r>
      </w:hyperlink>
      <w:r w:rsidR="00635055" w:rsidRPr="009A3FCD">
        <w:rPr>
          <w:rStyle w:val="a5"/>
          <w:rFonts w:hint="eastAsia"/>
        </w:rPr>
        <w:t>；</w:t>
      </w:r>
    </w:p>
    <w:p w:rsidR="00635055" w:rsidRDefault="00635055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3.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《青岛农业大学监考教师守则》（青农大校字〔2016〕138号）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635055" w:rsidRPr="00635055" w:rsidRDefault="00B41F71">
      <w:pPr>
        <w:rPr>
          <w:rFonts w:ascii="仿宋" w:eastAsia="仿宋" w:hAnsi="仿宋" w:cs="宋体"/>
          <w:bCs/>
          <w:kern w:val="0"/>
          <w:sz w:val="28"/>
          <w:szCs w:val="28"/>
        </w:rPr>
      </w:pPr>
      <w:hyperlink r:id="rId7" w:history="1">
        <w:r w:rsidR="00635055" w:rsidRPr="00635055">
          <w:rPr>
            <w:rStyle w:val="a5"/>
            <w:rFonts w:ascii="仿宋" w:eastAsia="仿宋" w:hAnsi="仿宋" w:cs="宋体"/>
            <w:bCs/>
            <w:kern w:val="0"/>
            <w:sz w:val="28"/>
            <w:szCs w:val="28"/>
          </w:rPr>
          <w:t>http://xwxx2.qau.edu.cn/coas_files/2016/10/09100001804/20161109100119932.xml</w:t>
        </w:r>
      </w:hyperlink>
      <w:r w:rsidR="00635055" w:rsidRPr="00635055">
        <w:rPr>
          <w:rFonts w:ascii="仿宋" w:eastAsia="仿宋" w:hAnsi="仿宋" w:cs="宋体" w:hint="eastAsia"/>
          <w:bCs/>
          <w:kern w:val="0"/>
          <w:sz w:val="28"/>
          <w:szCs w:val="28"/>
        </w:rPr>
        <w:t>；</w:t>
      </w:r>
    </w:p>
    <w:p w:rsidR="00635055" w:rsidRDefault="00635055" w:rsidP="00635055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4.</w:t>
      </w:r>
      <w:r w:rsidRPr="00635055"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635055" w:rsidRDefault="00B41F71" w:rsidP="00635055">
      <w:pPr>
        <w:rPr>
          <w:rStyle w:val="a5"/>
        </w:rPr>
      </w:pPr>
      <w:hyperlink r:id="rId8" w:history="1">
        <w:r w:rsidR="00635055" w:rsidRPr="00F42C10">
          <w:rPr>
            <w:rStyle w:val="a5"/>
            <w:rFonts w:ascii="仿宋" w:eastAsia="仿宋" w:hAnsi="仿宋"/>
            <w:sz w:val="28"/>
            <w:szCs w:val="28"/>
          </w:rPr>
          <w:t>http://xwxx2.qau.edu.cn/coas_files/2017/8/02105911327/20170902110006982.xml</w:t>
        </w:r>
      </w:hyperlink>
      <w:r w:rsidR="00635055">
        <w:rPr>
          <w:rStyle w:val="a5"/>
          <w:rFonts w:hint="eastAsia"/>
        </w:rPr>
        <w:t>；</w:t>
      </w:r>
    </w:p>
    <w:p w:rsidR="00635055" w:rsidRDefault="00635055" w:rsidP="00635055">
      <w:pPr>
        <w:rPr>
          <w:rFonts w:ascii="仿宋" w:eastAsia="仿宋" w:hAnsi="仿宋" w:cs="宋体"/>
          <w:b/>
          <w:kern w:val="0"/>
          <w:sz w:val="28"/>
          <w:szCs w:val="28"/>
        </w:rPr>
      </w:pPr>
      <w:r w:rsidRPr="00635055">
        <w:rPr>
          <w:rFonts w:ascii="仿宋" w:eastAsia="仿宋" w:hAnsi="仿宋" w:cs="宋体"/>
          <w:b/>
          <w:kern w:val="0"/>
          <w:sz w:val="28"/>
          <w:szCs w:val="28"/>
        </w:rPr>
        <w:t>5.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《青岛农业大学学生学业考核及成绩管理规定》（青农大校字〔2016〕93号）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DB234A" w:rsidRDefault="00B41F71" w:rsidP="00DB234A">
      <w:pPr>
        <w:rPr>
          <w:rStyle w:val="a5"/>
        </w:rPr>
      </w:pPr>
      <w:hyperlink r:id="rId9" w:history="1">
        <w:r w:rsidR="00635055" w:rsidRPr="009A3FCD">
          <w:rPr>
            <w:rStyle w:val="a5"/>
            <w:rFonts w:ascii="仿宋" w:eastAsia="仿宋" w:hAnsi="仿宋"/>
            <w:sz w:val="28"/>
            <w:szCs w:val="28"/>
          </w:rPr>
          <w:t>http://xwxx2.qau.edu.cn/coas_files/2016/7/25083956903/20160825084230962.xml</w:t>
        </w:r>
      </w:hyperlink>
      <w:r w:rsidR="00C7278D">
        <w:rPr>
          <w:rStyle w:val="a5"/>
          <w:rFonts w:hint="eastAsia"/>
        </w:rPr>
        <w:t>；</w:t>
      </w:r>
    </w:p>
    <w:p w:rsidR="00DB234A" w:rsidRPr="00DB234A" w:rsidRDefault="00DB234A" w:rsidP="00DB234A">
      <w:pPr>
        <w:rPr>
          <w:b/>
          <w:color w:val="0563C1" w:themeColor="hyperlink"/>
          <w:u w:val="single"/>
        </w:rPr>
      </w:pPr>
      <w:r w:rsidRPr="00DB234A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6.</w:t>
      </w:r>
      <w:r w:rsidRPr="00DB234A"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 w:rsidR="00F51CCD">
        <w:rPr>
          <w:rFonts w:ascii="仿宋" w:eastAsia="仿宋" w:hAnsi="仿宋"/>
          <w:b/>
          <w:bCs/>
          <w:sz w:val="28"/>
          <w:szCs w:val="28"/>
        </w:rPr>
        <w:t>202</w:t>
      </w:r>
      <w:r w:rsidR="00CC1056">
        <w:rPr>
          <w:rFonts w:ascii="仿宋" w:eastAsia="仿宋" w:hAnsi="仿宋"/>
          <w:b/>
          <w:bCs/>
          <w:sz w:val="28"/>
          <w:szCs w:val="28"/>
        </w:rPr>
        <w:t>2-2023</w:t>
      </w:r>
      <w:r w:rsidRPr="00DB234A">
        <w:rPr>
          <w:rFonts w:ascii="仿宋" w:eastAsia="仿宋" w:hAnsi="仿宋" w:hint="eastAsia"/>
          <w:b/>
          <w:bCs/>
          <w:sz w:val="28"/>
          <w:szCs w:val="28"/>
        </w:rPr>
        <w:t>学年第</w:t>
      </w:r>
      <w:r w:rsidR="00CC1056">
        <w:rPr>
          <w:rFonts w:ascii="仿宋" w:eastAsia="仿宋" w:hAnsi="仿宋" w:hint="eastAsia"/>
          <w:b/>
          <w:bCs/>
          <w:sz w:val="28"/>
          <w:szCs w:val="28"/>
        </w:rPr>
        <w:t>一</w:t>
      </w:r>
      <w:r w:rsidRPr="00DB234A">
        <w:rPr>
          <w:rFonts w:ascii="仿宋" w:eastAsia="仿宋" w:hAnsi="仿宋" w:hint="eastAsia"/>
          <w:b/>
          <w:bCs/>
          <w:sz w:val="28"/>
          <w:szCs w:val="28"/>
        </w:rPr>
        <w:t>学期期</w:t>
      </w:r>
      <w:r w:rsidR="004F634F">
        <w:rPr>
          <w:rFonts w:ascii="仿宋" w:eastAsia="仿宋" w:hAnsi="仿宋" w:hint="eastAsia"/>
          <w:b/>
          <w:bCs/>
          <w:sz w:val="28"/>
          <w:szCs w:val="28"/>
        </w:rPr>
        <w:t>末</w:t>
      </w:r>
      <w:r w:rsidRPr="00DB234A">
        <w:rPr>
          <w:rFonts w:ascii="仿宋" w:eastAsia="仿宋" w:hAnsi="仿宋" w:hint="eastAsia"/>
          <w:b/>
          <w:bCs/>
          <w:sz w:val="28"/>
          <w:szCs w:val="28"/>
        </w:rPr>
        <w:t>考试工作实施意见（青农大教发〔202</w:t>
      </w:r>
      <w:r w:rsidR="005D18E3">
        <w:rPr>
          <w:rFonts w:ascii="仿宋" w:eastAsia="仿宋" w:hAnsi="仿宋"/>
          <w:b/>
          <w:bCs/>
          <w:sz w:val="28"/>
          <w:szCs w:val="28"/>
        </w:rPr>
        <w:t>2</w:t>
      </w:r>
      <w:r w:rsidRPr="00DB234A">
        <w:rPr>
          <w:rFonts w:ascii="仿宋" w:eastAsia="仿宋" w:hAnsi="仿宋" w:hint="eastAsia"/>
          <w:b/>
          <w:bCs/>
          <w:sz w:val="28"/>
          <w:szCs w:val="28"/>
        </w:rPr>
        <w:t>〕</w:t>
      </w:r>
      <w:r w:rsidR="00423EE0">
        <w:rPr>
          <w:rFonts w:ascii="仿宋" w:eastAsia="仿宋" w:hAnsi="仿宋" w:hint="eastAsia"/>
          <w:b/>
          <w:bCs/>
          <w:sz w:val="28"/>
          <w:szCs w:val="28"/>
        </w:rPr>
        <w:t>3</w:t>
      </w:r>
      <w:r w:rsidR="00423EE0">
        <w:rPr>
          <w:rFonts w:ascii="仿宋" w:eastAsia="仿宋" w:hAnsi="仿宋"/>
          <w:b/>
          <w:bCs/>
          <w:sz w:val="28"/>
          <w:szCs w:val="28"/>
        </w:rPr>
        <w:t>0</w:t>
      </w:r>
      <w:r w:rsidRPr="00DB234A">
        <w:rPr>
          <w:rFonts w:ascii="仿宋" w:eastAsia="仿宋" w:hAnsi="仿宋" w:hint="eastAsia"/>
          <w:b/>
          <w:bCs/>
          <w:sz w:val="28"/>
          <w:szCs w:val="28"/>
        </w:rPr>
        <w:t>号）</w:t>
      </w:r>
    </w:p>
    <w:p w:rsidR="00635055" w:rsidRPr="004D5E66" w:rsidRDefault="00C7278D" w:rsidP="00CC1056">
      <w:pPr>
        <w:rPr>
          <w:rStyle w:val="a5"/>
          <w:rFonts w:ascii="仿宋" w:eastAsia="仿宋" w:hAnsi="仿宋"/>
          <w:sz w:val="28"/>
          <w:szCs w:val="28"/>
        </w:rPr>
      </w:pPr>
      <w:hyperlink r:id="rId10" w:history="1">
        <w:r w:rsidRPr="00480A1D">
          <w:rPr>
            <w:rStyle w:val="a5"/>
            <w:rFonts w:ascii="仿宋" w:eastAsia="仿宋" w:hAnsi="仿宋"/>
            <w:sz w:val="28"/>
            <w:szCs w:val="28"/>
          </w:rPr>
          <w:t>http://jw.qau.edu.cn/content/jstz/7552eadd61104dfba368782d8b20bd26</w:t>
        </w:r>
      </w:hyperlink>
      <w:r>
        <w:rPr>
          <w:rStyle w:val="a5"/>
          <w:rFonts w:ascii="仿宋" w:eastAsia="仿宋" w:hAnsi="仿宋"/>
          <w:sz w:val="28"/>
          <w:szCs w:val="28"/>
        </w:rPr>
        <w:t>。</w:t>
      </w:r>
      <w:bookmarkStart w:id="0" w:name="_GoBack"/>
      <w:bookmarkEnd w:id="0"/>
    </w:p>
    <w:sectPr w:rsidR="00635055" w:rsidRPr="004D5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F71" w:rsidRDefault="00B41F71" w:rsidP="00635055">
      <w:r>
        <w:separator/>
      </w:r>
    </w:p>
  </w:endnote>
  <w:endnote w:type="continuationSeparator" w:id="0">
    <w:p w:rsidR="00B41F71" w:rsidRDefault="00B41F71" w:rsidP="0063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F71" w:rsidRDefault="00B41F71" w:rsidP="00635055">
      <w:r>
        <w:separator/>
      </w:r>
    </w:p>
  </w:footnote>
  <w:footnote w:type="continuationSeparator" w:id="0">
    <w:p w:rsidR="00B41F71" w:rsidRDefault="00B41F71" w:rsidP="00635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F"/>
    <w:rsid w:val="00063E6C"/>
    <w:rsid w:val="00085CEA"/>
    <w:rsid w:val="000A6D5B"/>
    <w:rsid w:val="00161DB4"/>
    <w:rsid w:val="00264FB2"/>
    <w:rsid w:val="002F22E9"/>
    <w:rsid w:val="003B13CC"/>
    <w:rsid w:val="00402FE0"/>
    <w:rsid w:val="00423EE0"/>
    <w:rsid w:val="00497A4C"/>
    <w:rsid w:val="004D5E66"/>
    <w:rsid w:val="004F634F"/>
    <w:rsid w:val="005824F6"/>
    <w:rsid w:val="005D18E3"/>
    <w:rsid w:val="00635055"/>
    <w:rsid w:val="0070302E"/>
    <w:rsid w:val="007D79B2"/>
    <w:rsid w:val="00B06AFF"/>
    <w:rsid w:val="00B41F71"/>
    <w:rsid w:val="00BA3F6C"/>
    <w:rsid w:val="00C7278D"/>
    <w:rsid w:val="00CC1056"/>
    <w:rsid w:val="00D85F34"/>
    <w:rsid w:val="00DA3E65"/>
    <w:rsid w:val="00DB234A"/>
    <w:rsid w:val="00E33597"/>
    <w:rsid w:val="00EC7454"/>
    <w:rsid w:val="00EE7208"/>
    <w:rsid w:val="00F51CCD"/>
    <w:rsid w:val="00FB797F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4B0D9A-8898-40A3-BD83-4D676312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B234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0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055"/>
    <w:rPr>
      <w:sz w:val="18"/>
      <w:szCs w:val="18"/>
    </w:rPr>
  </w:style>
  <w:style w:type="character" w:styleId="a5">
    <w:name w:val="Hyperlink"/>
    <w:basedOn w:val="a0"/>
    <w:uiPriority w:val="99"/>
    <w:unhideWhenUsed/>
    <w:rsid w:val="00635055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DB234A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List Paragraph"/>
    <w:basedOn w:val="a"/>
    <w:uiPriority w:val="34"/>
    <w:qFormat/>
    <w:rsid w:val="00FC3E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wxx2.qau.edu.cn/coas_files/2017/8/02105911327/20170902110006982.x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xwxx2.qau.edu.cn/coas_files/2016/10/09100001804/20161109100119932.x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wxx2.qau.edu.cn/coas_files/2016/10/09101514167/20161109101614771.x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jw.qau.edu.cn/content/jstz/7552eadd61104dfba368782d8b20bd2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xwxx2.qau.edu.cn/coas_files/2016/7/25083956903/20160825084230962.x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944</Characters>
  <Application>Microsoft Office Word</Application>
  <DocSecurity>0</DocSecurity>
  <Lines>7</Lines>
  <Paragraphs>2</Paragraphs>
  <ScaleCrop>false</ScaleCrop>
  <Company>china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20</cp:revision>
  <cp:lastPrinted>2022-10-25T01:52:00Z</cp:lastPrinted>
  <dcterms:created xsi:type="dcterms:W3CDTF">2021-04-29T01:31:00Z</dcterms:created>
  <dcterms:modified xsi:type="dcterms:W3CDTF">2023-01-30T03:54:00Z</dcterms:modified>
</cp:coreProperties>
</file>